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239" w:rsidRDefault="00EB6239" w:rsidP="002E57EB">
      <w:pPr>
        <w:shd w:val="clear" w:color="auto" w:fill="FFFFFF"/>
        <w:spacing w:before="150" w:after="75" w:line="288" w:lineRule="atLeast"/>
        <w:textAlignment w:val="baseline"/>
        <w:rPr>
          <w:rFonts w:ascii="Times New Roman" w:eastAsia="Times New Roman" w:hAnsi="Times New Roman" w:cs="Times New Roman"/>
          <w:b/>
          <w:color w:val="3C3C3C"/>
          <w:spacing w:val="2"/>
          <w:sz w:val="28"/>
          <w:szCs w:val="28"/>
          <w:lang w:eastAsia="ru-RU"/>
        </w:rPr>
      </w:pPr>
    </w:p>
    <w:p w:rsidR="00EB6239" w:rsidRDefault="002E57EB" w:rsidP="00EB6239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3C3C3C"/>
          <w:spacing w:val="2"/>
          <w:sz w:val="28"/>
          <w:szCs w:val="28"/>
          <w:lang w:eastAsia="ru-RU"/>
        </w:rPr>
      </w:pPr>
      <w:r w:rsidRPr="002E57EB">
        <w:rPr>
          <w:rFonts w:ascii="Times New Roman" w:eastAsia="Times New Roman" w:hAnsi="Times New Roman" w:cs="Times New Roman"/>
          <w:b/>
          <w:color w:val="3C3C3C"/>
          <w:spacing w:val="2"/>
          <w:sz w:val="28"/>
          <w:szCs w:val="28"/>
          <w:lang w:eastAsia="ru-RU"/>
        </w:rPr>
        <w:object w:dxaOrig="8925" w:dyaOrig="126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6.25pt;height:622.5pt" o:ole="">
            <v:imagedata r:id="rId4" o:title=""/>
          </v:shape>
          <o:OLEObject Type="Embed" ProgID="AcroExch.Document.DC" ShapeID="_x0000_i1025" DrawAspect="Content" ObjectID="_1629538358" r:id="rId5"/>
        </w:object>
      </w:r>
    </w:p>
    <w:p w:rsidR="00EB6239" w:rsidRDefault="00EB6239" w:rsidP="00EB6239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3C3C3C"/>
          <w:spacing w:val="2"/>
          <w:sz w:val="28"/>
          <w:szCs w:val="28"/>
          <w:lang w:eastAsia="ru-RU"/>
        </w:rPr>
      </w:pPr>
    </w:p>
    <w:p w:rsidR="00EB6239" w:rsidRDefault="00EB6239" w:rsidP="002E57EB">
      <w:pPr>
        <w:shd w:val="clear" w:color="auto" w:fill="FFFFFF"/>
        <w:spacing w:before="150" w:after="75" w:line="288" w:lineRule="atLeast"/>
        <w:textAlignment w:val="baseline"/>
        <w:rPr>
          <w:rFonts w:ascii="Times New Roman" w:eastAsia="Times New Roman" w:hAnsi="Times New Roman" w:cs="Times New Roman"/>
          <w:b/>
          <w:color w:val="3C3C3C"/>
          <w:spacing w:val="2"/>
          <w:sz w:val="28"/>
          <w:szCs w:val="28"/>
          <w:lang w:eastAsia="ru-RU"/>
        </w:rPr>
      </w:pPr>
    </w:p>
    <w:p w:rsidR="00EB6239" w:rsidRDefault="00EB6239" w:rsidP="00EB6239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3C3C3C"/>
          <w:spacing w:val="2"/>
          <w:sz w:val="28"/>
          <w:szCs w:val="28"/>
          <w:lang w:eastAsia="ru-RU"/>
        </w:rPr>
      </w:pPr>
    </w:p>
    <w:p w:rsidR="00EB6239" w:rsidRDefault="00EB6239" w:rsidP="00EB6239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3C3C3C"/>
          <w:spacing w:val="2"/>
          <w:sz w:val="28"/>
          <w:szCs w:val="28"/>
          <w:lang w:eastAsia="ru-RU"/>
        </w:rPr>
      </w:pPr>
    </w:p>
    <w:p w:rsidR="00EB6239" w:rsidRPr="00EB6239" w:rsidRDefault="00EB6239" w:rsidP="00EB6239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3C3C3C"/>
          <w:spacing w:val="2"/>
          <w:sz w:val="28"/>
          <w:szCs w:val="28"/>
          <w:lang w:eastAsia="ru-RU"/>
        </w:rPr>
      </w:pPr>
      <w:r w:rsidRPr="00EB6239">
        <w:rPr>
          <w:rFonts w:ascii="Times New Roman" w:eastAsia="Times New Roman" w:hAnsi="Times New Roman" w:cs="Times New Roman"/>
          <w:b/>
          <w:color w:val="3C3C3C"/>
          <w:spacing w:val="2"/>
          <w:sz w:val="28"/>
          <w:szCs w:val="28"/>
          <w:lang w:eastAsia="ru-RU"/>
        </w:rPr>
        <w:lastRenderedPageBreak/>
        <w:t>Положение о лицензировании деятельности по перевозкам пассажиров и иных лиц автобусами</w:t>
      </w:r>
    </w:p>
    <w:p w:rsidR="00EB6239" w:rsidRPr="00EB6239" w:rsidRDefault="00EB6239" w:rsidP="00EB6239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4C4C4C"/>
          <w:spacing w:val="2"/>
          <w:sz w:val="28"/>
          <w:szCs w:val="28"/>
          <w:lang w:eastAsia="ru-RU"/>
        </w:rPr>
      </w:pPr>
      <w:r w:rsidRPr="00EB6239">
        <w:rPr>
          <w:rFonts w:ascii="Times New Roman" w:eastAsia="Times New Roman" w:hAnsi="Times New Roman" w:cs="Times New Roman"/>
          <w:b/>
          <w:color w:val="4C4C4C"/>
          <w:spacing w:val="2"/>
          <w:sz w:val="28"/>
          <w:szCs w:val="28"/>
          <w:lang w:eastAsia="ru-RU"/>
        </w:rPr>
        <w:t>I. Общие положения</w:t>
      </w:r>
    </w:p>
    <w:p w:rsidR="00EB6239" w:rsidRPr="00EB6239" w:rsidRDefault="00EB6239" w:rsidP="00EB623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B623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1. Настоящее Положение определяет порядок лицензирования деятельности по перевозкам пассажиров и иных лиц автобусами (далее - лицензируемая деятельность).</w:t>
      </w:r>
    </w:p>
    <w:p w:rsidR="00EB6239" w:rsidRPr="00EB6239" w:rsidRDefault="00EB6239" w:rsidP="00EB623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B623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 Лицензирование лицензируемой деятельности осуществляется Федеральной службой по надзору в сфере транспорта (ее территориальными органами) (далее - лицензирующий орган).</w:t>
      </w:r>
    </w:p>
    <w:p w:rsidR="00EB6239" w:rsidRPr="00EB6239" w:rsidRDefault="00EB6239" w:rsidP="00EB623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B623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 Понятия, используемые в настоящем Положении, означают следующее:</w:t>
      </w:r>
    </w:p>
    <w:p w:rsidR="00EB6239" w:rsidRPr="00EB6239" w:rsidRDefault="00EB6239" w:rsidP="00EB623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B623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"автобус лицензиата" - транспортное средство категории М</w:t>
      </w:r>
      <w:proofErr w:type="gramStart"/>
      <w:r w:rsidRPr="00EB623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</w:t>
      </w:r>
      <w:proofErr w:type="gramEnd"/>
      <w:r w:rsidRPr="00EB623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или М3, принадлежащее лицензиату на праве собственности или ином законном основании (за исключением аренды транспортных средств с экипажем), сведения о котором внесены в реестр лицензий на осуществление лицензируемого вида деятельности (далее - лицензия на лицензируемую деятельность), и используемое лицензиатом для осуществления лицензируемого вида деятельности;</w:t>
      </w:r>
    </w:p>
    <w:p w:rsidR="00EB6239" w:rsidRPr="00EB6239" w:rsidRDefault="00EB6239" w:rsidP="00EB623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B623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"автобус соискателя лицензии" - транспортное средство категории М</w:t>
      </w:r>
      <w:proofErr w:type="gramStart"/>
      <w:r w:rsidRPr="00EB623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</w:t>
      </w:r>
      <w:proofErr w:type="gramEnd"/>
      <w:r w:rsidRPr="00EB623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или М3, принадлежащее соискателю лицензии на лицензируемую деятельность (далее - соискатель лицензии) на праве собственности или ином законном основании (за исключением аренды транспортных средств с экипажем).</w:t>
      </w:r>
    </w:p>
    <w:p w:rsidR="00EB6239" w:rsidRPr="00EB6239" w:rsidRDefault="00EB6239" w:rsidP="00EB623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B623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 Лицензируемая деятельность включает перевозки пассажиров автобусами лицензиата на основании договора перевозки пассажира или договора фрахтования транспортного средства (далее - коммерческие перевозки) и (или) перевозки автобусами иных лиц лицензиата для его собственных нужд.</w:t>
      </w:r>
    </w:p>
    <w:p w:rsidR="00EB6239" w:rsidRPr="00EB6239" w:rsidRDefault="00EB6239" w:rsidP="00EB6239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color w:val="4C4C4C"/>
          <w:spacing w:val="2"/>
          <w:sz w:val="28"/>
          <w:szCs w:val="28"/>
          <w:lang w:eastAsia="ru-RU"/>
        </w:rPr>
      </w:pPr>
      <w:r w:rsidRPr="00EB6239">
        <w:rPr>
          <w:rFonts w:ascii="Arial" w:eastAsia="Times New Roman" w:hAnsi="Arial" w:cs="Arial"/>
          <w:b/>
          <w:color w:val="4C4C4C"/>
          <w:spacing w:val="2"/>
          <w:sz w:val="28"/>
          <w:szCs w:val="28"/>
          <w:lang w:eastAsia="ru-RU"/>
        </w:rPr>
        <w:t>II. Требования к соискателю лицензии</w:t>
      </w:r>
    </w:p>
    <w:p w:rsidR="00EB6239" w:rsidRPr="00EB6239" w:rsidRDefault="00EB6239" w:rsidP="00EB623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B623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5. Соискатель лицензии обязан:</w:t>
      </w:r>
    </w:p>
    <w:p w:rsidR="00EB6239" w:rsidRPr="00EB6239" w:rsidRDefault="00EB6239" w:rsidP="00EB623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proofErr w:type="gramStart"/>
      <w:r w:rsidRPr="00EB623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а) назначить ответственным лицом за обеспечение безопасности дорожного движения работника соискателя лицензии, прошедшего в порядке, установленном Министерством транспорта Российской Федерации в соответствии со </w:t>
      </w:r>
      <w:hyperlink r:id="rId6" w:history="1">
        <w:r w:rsidRPr="00EB623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статьей 20 Федерального закона "О безопасности дорожного движения"</w:t>
        </w:r>
      </w:hyperlink>
      <w:r w:rsidRPr="00EB623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 аттестацию на право заниматься соответствующей деятельностью, или в случае, если соискатель лицензии является индивидуальным предпринимателем и намерен осуществлять указанную деятельность без привлечения наемных работников, пройти такую аттестацию;</w:t>
      </w:r>
      <w:proofErr w:type="gramEnd"/>
    </w:p>
    <w:p w:rsidR="00EB6239" w:rsidRPr="00EB6239" w:rsidRDefault="00EB6239" w:rsidP="00EB623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B623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б) иметь лицензию на медицинскую деятельность в отношении работ по медицинским осмотрам (</w:t>
      </w:r>
      <w:proofErr w:type="spellStart"/>
      <w:r w:rsidRPr="00EB623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предрейсовым</w:t>
      </w:r>
      <w:proofErr w:type="spellEnd"/>
      <w:r w:rsidRPr="00EB623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, </w:t>
      </w:r>
      <w:proofErr w:type="spellStart"/>
      <w:r w:rsidRPr="00EB623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послерейсовым</w:t>
      </w:r>
      <w:proofErr w:type="spellEnd"/>
      <w:r w:rsidRPr="00EB623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 или заключить договор об оказании услуг по проведению таких медицинских осмотров (</w:t>
      </w:r>
      <w:proofErr w:type="spellStart"/>
      <w:r w:rsidRPr="00EB623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предрейсовых</w:t>
      </w:r>
      <w:proofErr w:type="spellEnd"/>
      <w:r w:rsidRPr="00EB623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, </w:t>
      </w:r>
      <w:proofErr w:type="spellStart"/>
      <w:r w:rsidRPr="00EB623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послерейсовых</w:t>
      </w:r>
      <w:proofErr w:type="spellEnd"/>
      <w:r w:rsidRPr="00EB623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) с юридическим лицом или индивидуальным предпринимателем, </w:t>
      </w:r>
      <w:proofErr w:type="gramStart"/>
      <w:r w:rsidRPr="00EB623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имеющими</w:t>
      </w:r>
      <w:proofErr w:type="gramEnd"/>
      <w:r w:rsidRPr="00EB623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лицензию на медицинскую деятельность в отношении работ по медицинским осмотрам (</w:t>
      </w:r>
      <w:proofErr w:type="spellStart"/>
      <w:r w:rsidRPr="00EB623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предрейсовым</w:t>
      </w:r>
      <w:proofErr w:type="spellEnd"/>
      <w:r w:rsidRPr="00EB623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, </w:t>
      </w:r>
      <w:proofErr w:type="spellStart"/>
      <w:r w:rsidRPr="00EB623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послерейсовым</w:t>
      </w:r>
      <w:proofErr w:type="spellEnd"/>
      <w:r w:rsidRPr="00EB623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);</w:t>
      </w:r>
    </w:p>
    <w:p w:rsidR="00EB6239" w:rsidRPr="00EB6239" w:rsidRDefault="00EB6239" w:rsidP="00EB623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B623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в) владеть автобусами соискателя лицензии.</w:t>
      </w:r>
    </w:p>
    <w:p w:rsidR="00EB6239" w:rsidRPr="00EB6239" w:rsidRDefault="00EB6239" w:rsidP="00EB623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B623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6. Для получения лицензии на лицензируемую деятельность соискатель лицензии направляет в лицензирующий орган заявление о предоставлении лицензии на лицензируемую деятельность, предусмотренное </w:t>
      </w:r>
      <w:hyperlink r:id="rId7" w:history="1">
        <w:r w:rsidRPr="00EB623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частью 1 статьи 13 Федерального закона "О лицензировании отдельных видов деятельности"</w:t>
        </w:r>
      </w:hyperlink>
      <w:r w:rsidRPr="00EB623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 с приложением следующих документов:</w:t>
      </w:r>
    </w:p>
    <w:p w:rsidR="00EB6239" w:rsidRPr="00EB6239" w:rsidRDefault="00EB6239" w:rsidP="00EB623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B623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а) копия приказа о назначении работника соискателя лицензии ответственным лицом за обеспечение безопасности дорожного движения - в случае, если лицензируемая деятельность будет осуществляться наемным работником соискателя лицензии;</w:t>
      </w:r>
    </w:p>
    <w:p w:rsidR="00EB6239" w:rsidRPr="00EB6239" w:rsidRDefault="00EB6239" w:rsidP="00EB623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B623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б) копия договора с медицинской организацией или индивидуальным предпринимателем, </w:t>
      </w:r>
      <w:proofErr w:type="gramStart"/>
      <w:r w:rsidRPr="00EB623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имеющими</w:t>
      </w:r>
      <w:proofErr w:type="gramEnd"/>
      <w:r w:rsidRPr="00EB623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лицензию на медицинскую деятельность в отношении работ по медицинским осмотрам (</w:t>
      </w:r>
      <w:proofErr w:type="spellStart"/>
      <w:r w:rsidRPr="00EB623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предрейсовым</w:t>
      </w:r>
      <w:proofErr w:type="spellEnd"/>
      <w:r w:rsidRPr="00EB623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, </w:t>
      </w:r>
      <w:proofErr w:type="spellStart"/>
      <w:r w:rsidRPr="00EB623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послерейсовым</w:t>
      </w:r>
      <w:proofErr w:type="spellEnd"/>
      <w:r w:rsidRPr="00EB623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), - в случае, если </w:t>
      </w:r>
      <w:proofErr w:type="spellStart"/>
      <w:r w:rsidRPr="00EB623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предрейсовые</w:t>
      </w:r>
      <w:proofErr w:type="spellEnd"/>
      <w:r w:rsidRPr="00EB623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(</w:t>
      </w:r>
      <w:proofErr w:type="spellStart"/>
      <w:r w:rsidRPr="00EB623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послерейсовые</w:t>
      </w:r>
      <w:proofErr w:type="spellEnd"/>
      <w:r w:rsidRPr="00EB623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 медицинские осмотры водителей осуществляются в соответствии с таким договором;</w:t>
      </w:r>
    </w:p>
    <w:p w:rsidR="00EB6239" w:rsidRPr="00EB6239" w:rsidRDefault="00EB6239" w:rsidP="00EB623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B623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в) копия свидетельства о регистрации транспортного средства в отношении каждого автобуса соискателя лицензии и, если автобусы соискателя лицензии не являются собственностью соискателя лицензии, а используются на ином законном основании, копии документов, подтверждающих указанное основание владения автобусом соискателя лицензии;</w:t>
      </w:r>
    </w:p>
    <w:p w:rsidR="00EB6239" w:rsidRPr="00EB6239" w:rsidRDefault="00EB6239" w:rsidP="00EB623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B623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г) опись прилагаемых документов.</w:t>
      </w:r>
    </w:p>
    <w:p w:rsidR="00EB6239" w:rsidRPr="00EB6239" w:rsidRDefault="00EB6239" w:rsidP="00EB6239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color w:val="4C4C4C"/>
          <w:spacing w:val="2"/>
          <w:sz w:val="28"/>
          <w:szCs w:val="28"/>
          <w:lang w:eastAsia="ru-RU"/>
        </w:rPr>
      </w:pPr>
      <w:r w:rsidRPr="00EB6239">
        <w:rPr>
          <w:rFonts w:ascii="Arial" w:eastAsia="Times New Roman" w:hAnsi="Arial" w:cs="Arial"/>
          <w:b/>
          <w:color w:val="4C4C4C"/>
          <w:spacing w:val="2"/>
          <w:sz w:val="28"/>
          <w:szCs w:val="28"/>
          <w:lang w:eastAsia="ru-RU"/>
        </w:rPr>
        <w:t>III. Требования к лицензиатам</w:t>
      </w:r>
    </w:p>
    <w:p w:rsidR="00EB6239" w:rsidRPr="00EB6239" w:rsidRDefault="00EB6239" w:rsidP="00EB623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B623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7. Лицензиат обязан выполнять следующие лицензионные требования:</w:t>
      </w:r>
    </w:p>
    <w:p w:rsidR="00EB6239" w:rsidRPr="00EB6239" w:rsidRDefault="00EB6239" w:rsidP="00EB623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B623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а) использовать для осуществления лицензируемой деятельности автобусы лицензиата;</w:t>
      </w:r>
    </w:p>
    <w:p w:rsidR="00EB6239" w:rsidRPr="00EB6239" w:rsidRDefault="00EB6239" w:rsidP="00EB623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proofErr w:type="gramStart"/>
      <w:r w:rsidRPr="00EB623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б) осуществлять деятельность по обеспечению безопасности дорожного движения посредством исполнения должностных обязанностей работником, назначенным приказом лицензиата ответственным лицом за обеспечение безопасности дорожного движения и прошедшим в порядке, установленном Министерством транспорта Российской Федерации в соответствии со </w:t>
      </w:r>
      <w:hyperlink r:id="rId8" w:history="1">
        <w:r w:rsidRPr="00EB623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статьей 20 Федерального закона "О безопасности дорожного движения"</w:t>
        </w:r>
      </w:hyperlink>
      <w:r w:rsidRPr="00EB623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 аттестацию на право заниматься соответствующей деятельностью, или в случае, если лицензиат является индивидуальным предпринимателем и прошел указанную</w:t>
      </w:r>
      <w:proofErr w:type="gramEnd"/>
      <w:r w:rsidRPr="00EB623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аттестацию, посредством исполнения соответствующих обязанностей непосредственно индивидуальным предпринимателем;</w:t>
      </w:r>
    </w:p>
    <w:p w:rsidR="00EB6239" w:rsidRPr="00EB6239" w:rsidRDefault="00EB6239" w:rsidP="00EB623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proofErr w:type="gramStart"/>
      <w:r w:rsidRPr="00EB623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в) для осуществления коммерческих перевозок использовать автобусы лицензиата, сведения о которых указаны в договорах обязательного страхования гражданской ответственности перевозчика за причинение вреда жизни, здоровью и имуществу пассажиров, заключенных лицензиатом со страховщиком в соответствии с </w:t>
      </w:r>
      <w:hyperlink r:id="rId9" w:history="1">
        <w:r w:rsidRPr="00EB623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"Об обязательном страховании гражданской ответственности перевозчика за причинение вреда жизни, здоровью, имуществу пассажиров и о порядке возмещения такого вреда, причиненного при перевозках пассажиров метрополитеном"</w:t>
        </w:r>
      </w:hyperlink>
      <w:r w:rsidRPr="00EB623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;</w:t>
      </w:r>
      <w:proofErr w:type="gramEnd"/>
    </w:p>
    <w:p w:rsidR="00EB6239" w:rsidRPr="00EB6239" w:rsidRDefault="00EB6239" w:rsidP="00EB623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B623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г) заполнять путевые листы в порядке, установленном Министерством транспорта Российской Федерации в соответствии со </w:t>
      </w:r>
      <w:hyperlink r:id="rId10" w:history="1">
        <w:r w:rsidRPr="00EB623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статьей 6 Федерального закона "Устав автомобильного транспорта и городского наземного электрического транспорта"</w:t>
        </w:r>
      </w:hyperlink>
      <w:r w:rsidRPr="00EB623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;</w:t>
      </w:r>
    </w:p>
    <w:p w:rsidR="00EB6239" w:rsidRPr="00EB6239" w:rsidRDefault="00EB6239" w:rsidP="00EB623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proofErr w:type="spellStart"/>
      <w:proofErr w:type="gramStart"/>
      <w:r w:rsidRPr="00EB623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д</w:t>
      </w:r>
      <w:proofErr w:type="spellEnd"/>
      <w:r w:rsidRPr="00EB623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 допускать к лицензируемому виду деятельности автобусы лицензиата, прошедшие в порядке, установленном Министерством транспорта Российской Федерации в соответствии со </w:t>
      </w:r>
      <w:hyperlink r:id="rId11" w:history="1">
        <w:r w:rsidRPr="00EB623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статьей 23 Федерального закона "О безопасности дорожного движения"</w:t>
        </w:r>
      </w:hyperlink>
      <w:r w:rsidRPr="00EB623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, </w:t>
      </w:r>
      <w:proofErr w:type="spellStart"/>
      <w:r w:rsidRPr="00EB623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предрейсовый</w:t>
      </w:r>
      <w:proofErr w:type="spellEnd"/>
      <w:r w:rsidRPr="00EB623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или </w:t>
      </w:r>
      <w:proofErr w:type="spellStart"/>
      <w:r w:rsidRPr="00EB623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предсменный</w:t>
      </w:r>
      <w:proofErr w:type="spellEnd"/>
      <w:r w:rsidRPr="00EB623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контроль их технического состояния и оснащенные в случаях и в порядке, которые предусмотрены законодательством Российской Федерации, </w:t>
      </w:r>
      <w:proofErr w:type="spellStart"/>
      <w:r w:rsidRPr="00EB623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тахографами</w:t>
      </w:r>
      <w:proofErr w:type="spellEnd"/>
      <w:r w:rsidRPr="00EB623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(контрольными устройствами (</w:t>
      </w:r>
      <w:proofErr w:type="spellStart"/>
      <w:r w:rsidRPr="00EB623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тахографами</w:t>
      </w:r>
      <w:proofErr w:type="spellEnd"/>
      <w:r w:rsidRPr="00EB623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) регистрации режима труда и отдыха водителей </w:t>
      </w:r>
      <w:r w:rsidRPr="00EB6239">
        <w:rPr>
          <w:rFonts w:ascii="Arial" w:eastAsia="Times New Roman" w:hAnsi="Arial" w:cs="Arial"/>
          <w:b/>
          <w:color w:val="2D2D2D"/>
          <w:spacing w:val="2"/>
          <w:sz w:val="21"/>
          <w:szCs w:val="21"/>
          <w:lang w:eastAsia="ru-RU"/>
        </w:rPr>
        <w:t>транспортных</w:t>
      </w:r>
      <w:r w:rsidRPr="00EB623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средств), а также</w:t>
      </w:r>
      <w:proofErr w:type="gramEnd"/>
      <w:r w:rsidRPr="00EB623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аппаратурой спутниковой навигации ГЛОНАСС или ГЛОНАСС/GPS;</w:t>
      </w:r>
    </w:p>
    <w:p w:rsidR="00EB6239" w:rsidRPr="00EB6239" w:rsidRDefault="00EB6239" w:rsidP="00EB623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B623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е) осуществлять техническое обслуживание автобусов в сроки, предусмотренные документацией заводов - изготовителей этих транспортных средств;</w:t>
      </w:r>
    </w:p>
    <w:p w:rsidR="00EB6239" w:rsidRPr="00EB6239" w:rsidRDefault="00EB6239" w:rsidP="00EB623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B623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ж) обеспечивать в случае стоянки автобусов лицензиата по возвращении их из рейсов и окончании смены водителя на территории городских поселений, городских округов, гг</w:t>
      </w:r>
      <w:proofErr w:type="gramStart"/>
      <w:r w:rsidRPr="00EB623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.М</w:t>
      </w:r>
      <w:proofErr w:type="gramEnd"/>
      <w:r w:rsidRPr="00EB623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осквы, Санкт-Петербурга и Севастополя осуществление такой стоянки автобусов лицензиата на парковках (парковочных местах), соответствующих требованиям, установленным Министерством транспорта Российской Федерации в соответствии со </w:t>
      </w:r>
      <w:hyperlink r:id="rId12" w:history="1">
        <w:r w:rsidRPr="00EB623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статьей 20 Федерального закона "О безопасности дорожного движения"</w:t>
        </w:r>
      </w:hyperlink>
      <w:r w:rsidRPr="00EB623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;</w:t>
      </w:r>
    </w:p>
    <w:p w:rsidR="00EB6239" w:rsidRPr="00EB6239" w:rsidRDefault="00EB6239" w:rsidP="00EB623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proofErr w:type="spellStart"/>
      <w:r w:rsidRPr="00EB623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з</w:t>
      </w:r>
      <w:proofErr w:type="spellEnd"/>
      <w:r w:rsidRPr="00EB623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 передавать сведения о пассажирах и персонале (экипаже) автобуса лицензиата в автоматизированную централизованную базу персональных данных о пассажирах и персонале (экипаже) автобусов лицензиата в случаях и в порядке, которые предусмотрены </w:t>
      </w:r>
      <w:hyperlink r:id="rId13" w:history="1">
        <w:r w:rsidRPr="00EB623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статьей 11 Федерального закона "О транспортной безопасности"</w:t>
        </w:r>
      </w:hyperlink>
      <w:r w:rsidRPr="00EB623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;</w:t>
      </w:r>
    </w:p>
    <w:p w:rsidR="00EB6239" w:rsidRPr="00EB6239" w:rsidRDefault="00EB6239" w:rsidP="00EB623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proofErr w:type="gramStart"/>
      <w:r w:rsidRPr="00EB623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и) допускать к управлению автобусами лицензиата водителей, состоящих в трудовых отношениях с лицензиатом в соответствии с </w:t>
      </w:r>
      <w:hyperlink r:id="rId14" w:history="1">
        <w:r w:rsidRPr="00EB623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Трудовым кодексом Российской Федерации</w:t>
        </w:r>
      </w:hyperlink>
      <w:r w:rsidRPr="00EB623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и соответствующих согласно </w:t>
      </w:r>
      <w:hyperlink r:id="rId15" w:history="1">
        <w:r w:rsidRPr="00EB623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статье 20 Федерального закона "О безопасности дорожного движения"</w:t>
        </w:r>
      </w:hyperlink>
      <w:r w:rsidRPr="00EB623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предъявляемым при осуществлении коммерческих перевозок и (или) перевозок автобусами лицензиата для его собственных нужд профессиональным и квалификационным требованиям, установленным Министерством транспорта Российской Федерации, имеющих национальное водительское удостоверение на право</w:t>
      </w:r>
      <w:proofErr w:type="gramEnd"/>
      <w:r w:rsidRPr="00EB623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управления автомобилями категории "D" (для граждан Российской Федерации) или международное водительское удостоверение на право управления автомобилями категории "D" (для граждан Киргизской Республики, а также граждан государств, законодательство которых закрепляет использование русского языка в качестве официального языка);</w:t>
      </w:r>
    </w:p>
    <w:p w:rsidR="00EB6239" w:rsidRPr="00EB6239" w:rsidRDefault="00EB6239" w:rsidP="00EB623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B623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к) соблюдать установленные Министерством транспорта Российской Федерации в соответствии со </w:t>
      </w:r>
      <w:hyperlink r:id="rId16" w:history="1">
        <w:r w:rsidRPr="00EB623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статьей 329 Трудового кодекса Российской Федерации</w:t>
        </w:r>
      </w:hyperlink>
      <w:r w:rsidRPr="00EB623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особенности режима рабочего времени и времени отдыха водителей;</w:t>
      </w:r>
    </w:p>
    <w:p w:rsidR="00EB6239" w:rsidRPr="00EB6239" w:rsidRDefault="00EB6239" w:rsidP="00EB623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proofErr w:type="gramStart"/>
      <w:r w:rsidRPr="00EB623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л) осуществлять предусмотренные правилами обеспечения безопасности перевозок автомобильным транспортом и городским наземным электрическим транспортом, утвержденными Министерством транспорта Российской Федерации в соответствии со </w:t>
      </w:r>
      <w:hyperlink r:id="rId17" w:history="1">
        <w:r w:rsidRPr="00EB623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статьей 20 Федерального закона "О безопасности дорожного движения"</w:t>
        </w:r>
      </w:hyperlink>
      <w:r w:rsidRPr="00EB623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 инструктаж водителя автобуса лицензиата, планирование мероприятий по предупреждению дорожно-транспортных происшествий, анализ дорожно-транспортных происшествий с участием автобусов лицензиата, анализ, учет и хранение обращений граждан и организаций о нарушении водителями </w:t>
      </w:r>
      <w:hyperlink r:id="rId18" w:history="1">
        <w:r w:rsidRPr="00EB623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Правил дорожного</w:t>
        </w:r>
        <w:proofErr w:type="gramEnd"/>
        <w:r w:rsidRPr="00EB623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 xml:space="preserve"> движения</w:t>
        </w:r>
      </w:hyperlink>
      <w:r w:rsidRPr="00EB623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 утвержденных </w:t>
      </w:r>
      <w:hyperlink r:id="rId19" w:history="1">
        <w:r w:rsidRPr="00EB623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постановлением Совета Министров - Правительства Российской Федерации от 23 октября 1993 г. N 1090 "О Правилах дорожного движения"</w:t>
        </w:r>
      </w:hyperlink>
      <w:r w:rsidRPr="00EB623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;</w:t>
      </w:r>
    </w:p>
    <w:p w:rsidR="00EB6239" w:rsidRPr="00EB6239" w:rsidRDefault="00EB6239" w:rsidP="00EB623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B623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м) проводить предусмотренные порядком прохождения профессионального отбора и профессионального обучения работниками, принимаемыми на работу, непосредственно связанную с движением транспортных средств автомобильного транспорта, утвержденным Министерством транспорта Российской Федерации в соответствии со </w:t>
      </w:r>
      <w:hyperlink r:id="rId20" w:history="1">
        <w:r w:rsidRPr="00EB623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статьей 328 Трудового кодекса Российской Федерации</w:t>
        </w:r>
      </w:hyperlink>
      <w:r w:rsidRPr="00EB623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 стажировки водителей автобусов лицензиата;</w:t>
      </w:r>
    </w:p>
    <w:p w:rsidR="00EB6239" w:rsidRPr="00EB6239" w:rsidRDefault="00EB6239" w:rsidP="00EB623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proofErr w:type="spellStart"/>
      <w:r w:rsidRPr="00EB623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н</w:t>
      </w:r>
      <w:proofErr w:type="spellEnd"/>
      <w:r w:rsidRPr="00EB623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) обеспечивать проведение </w:t>
      </w:r>
      <w:proofErr w:type="spellStart"/>
      <w:r w:rsidRPr="00EB623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предрейсовых</w:t>
      </w:r>
      <w:proofErr w:type="spellEnd"/>
      <w:r w:rsidRPr="00EB623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(</w:t>
      </w:r>
      <w:proofErr w:type="spellStart"/>
      <w:r w:rsidRPr="00EB623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послерейсовых</w:t>
      </w:r>
      <w:proofErr w:type="spellEnd"/>
      <w:r w:rsidRPr="00EB623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 медицинских осмотров водителей в порядке, утвержденном Министерством здравоохранения Российской Федерации.</w:t>
      </w:r>
    </w:p>
    <w:p w:rsidR="00EB6239" w:rsidRPr="00EB6239" w:rsidRDefault="00EB6239" w:rsidP="00EB623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B623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8. </w:t>
      </w:r>
      <w:proofErr w:type="gramStart"/>
      <w:r w:rsidRPr="00EB623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При осуществлении организованных перевозок групп детей автобусами лицензиата помимо лицензионных требований, предусмотренных пунктом 7 настоящего Положения, лицензиат обязан выполнять требования, предусмотренные </w:t>
      </w:r>
      <w:hyperlink r:id="rId21" w:history="1">
        <w:r w:rsidRPr="00EB623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пунктом 3</w:t>
        </w:r>
      </w:hyperlink>
      <w:r w:rsidRPr="00EB623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 </w:t>
      </w:r>
      <w:hyperlink r:id="rId22" w:history="1">
        <w:r w:rsidRPr="00EB623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подпунктами "б"</w:t>
        </w:r>
      </w:hyperlink>
      <w:r w:rsidRPr="00EB623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и </w:t>
      </w:r>
      <w:hyperlink r:id="rId23" w:history="1">
        <w:r w:rsidRPr="00EB623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"в" пункта 4</w:t>
        </w:r>
      </w:hyperlink>
      <w:r w:rsidRPr="00EB623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 </w:t>
      </w:r>
      <w:hyperlink r:id="rId24" w:history="1">
        <w:r w:rsidRPr="00EB623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пунктами 11</w:t>
        </w:r>
      </w:hyperlink>
      <w:r w:rsidRPr="00EB623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 </w:t>
      </w:r>
      <w:hyperlink r:id="rId25" w:history="1">
        <w:r w:rsidRPr="00EB623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12</w:t>
        </w:r>
      </w:hyperlink>
      <w:r w:rsidRPr="00EB623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 </w:t>
      </w:r>
      <w:hyperlink r:id="rId26" w:history="1">
        <w:r w:rsidRPr="00EB623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15</w:t>
        </w:r>
      </w:hyperlink>
      <w:r w:rsidRPr="00EB623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и </w:t>
      </w:r>
      <w:hyperlink r:id="rId27" w:history="1">
        <w:r w:rsidRPr="00EB623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17 Правил организованной перевозки группы детей автобусами</w:t>
        </w:r>
      </w:hyperlink>
      <w:r w:rsidRPr="00EB623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 утвержденных </w:t>
      </w:r>
      <w:hyperlink r:id="rId28" w:history="1">
        <w:r w:rsidRPr="00EB623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 xml:space="preserve">постановлением Правительства Российской Федерации от 17 </w:t>
        </w:r>
        <w:r w:rsidRPr="00EB623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lastRenderedPageBreak/>
          <w:t>декабря 2013 г. N 1177 "Об утверждении Правил организованной перевозки группы детей</w:t>
        </w:r>
        <w:proofErr w:type="gramEnd"/>
        <w:r w:rsidRPr="00EB623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 xml:space="preserve"> автобусами"</w:t>
        </w:r>
      </w:hyperlink>
      <w:r w:rsidRPr="00EB623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</w:p>
    <w:p w:rsidR="00EB6239" w:rsidRPr="00EB6239" w:rsidRDefault="00EB6239" w:rsidP="00EB6239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color w:val="4C4C4C"/>
          <w:spacing w:val="2"/>
          <w:sz w:val="28"/>
          <w:szCs w:val="28"/>
          <w:lang w:eastAsia="ru-RU"/>
        </w:rPr>
      </w:pPr>
      <w:r w:rsidRPr="00EB6239">
        <w:rPr>
          <w:rFonts w:ascii="Arial" w:eastAsia="Times New Roman" w:hAnsi="Arial" w:cs="Arial"/>
          <w:b/>
          <w:color w:val="4C4C4C"/>
          <w:spacing w:val="2"/>
          <w:sz w:val="28"/>
          <w:szCs w:val="28"/>
          <w:lang w:eastAsia="ru-RU"/>
        </w:rPr>
        <w:t>IV. Порядок включения сведений об автобусах лицензиата в реестр лицензий на лицензируемую деятельность, исключения сведений об автобусах лицензиата из реестра лицензий на лицензируемую деятельность, а также дополнительные требования к порядку формирования реестра лицензий на лицензируемую деятельность</w:t>
      </w:r>
    </w:p>
    <w:p w:rsidR="00EB6239" w:rsidRPr="00EB6239" w:rsidRDefault="00EB6239" w:rsidP="00EB623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B623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9. Лицензирующий орган включает в реестр лицензий на лицензируемую деятельность следующие сведения об автобусах лицензиата, а также о дополнительных автобусах лицензиата, приобретенных для осуществления лицензируемой деятельности после получения лицензии на лицензируемую деятельность:</w:t>
      </w:r>
    </w:p>
    <w:p w:rsidR="00EB6239" w:rsidRPr="00EB6239" w:rsidRDefault="00EB6239" w:rsidP="00EB623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B623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а) государственный регистрационный номер;</w:t>
      </w:r>
    </w:p>
    <w:p w:rsidR="00EB6239" w:rsidRPr="00EB6239" w:rsidRDefault="00EB6239" w:rsidP="00EB623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B623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б) идентификационный номер (код) транспортного средства (VIN);</w:t>
      </w:r>
    </w:p>
    <w:p w:rsidR="00EB6239" w:rsidRPr="00EB6239" w:rsidRDefault="00EB6239" w:rsidP="00EB623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B623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в) марка, модель;</w:t>
      </w:r>
    </w:p>
    <w:p w:rsidR="00EB6239" w:rsidRPr="00EB6239" w:rsidRDefault="00EB6239" w:rsidP="00EB623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B623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г) год выпуска;</w:t>
      </w:r>
    </w:p>
    <w:p w:rsidR="00EB6239" w:rsidRPr="00EB6239" w:rsidRDefault="00EB6239" w:rsidP="00EB623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proofErr w:type="spellStart"/>
      <w:r w:rsidRPr="00EB623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д</w:t>
      </w:r>
      <w:proofErr w:type="spellEnd"/>
      <w:r w:rsidRPr="00EB623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 право владения автобусом лицензиата (собственность или иное законное основание владения автобусом лицензиата);</w:t>
      </w:r>
    </w:p>
    <w:p w:rsidR="00EB6239" w:rsidRPr="00EB6239" w:rsidRDefault="00EB6239" w:rsidP="00EB623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B623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е) дата окончания действия договора аренды или лизинга (если автобус лицензиата используется в соответствии с договором аренды или лизинга);</w:t>
      </w:r>
    </w:p>
    <w:p w:rsidR="00EB6239" w:rsidRPr="00EB6239" w:rsidRDefault="00EB6239" w:rsidP="00EB623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B623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ж) дата (день, месяц, год) проведения последнего технического осмотра автобуса лицензиата (указанная дата включается в реестр лицензий на лицензируемую деятельность на основании сведений единой автоматизированной информационной системы технического осмотра транспортного средства);</w:t>
      </w:r>
    </w:p>
    <w:p w:rsidR="00EB6239" w:rsidRPr="00EB6239" w:rsidRDefault="00EB6239" w:rsidP="00EB623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proofErr w:type="spellStart"/>
      <w:r w:rsidRPr="00EB623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з</w:t>
      </w:r>
      <w:proofErr w:type="spellEnd"/>
      <w:r w:rsidRPr="00EB623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 дата (день, месяц, год) внесения в реестр лицензий на лицензируемую деятельность сведений об автобусе лицензиата и изменения сведений об автобусе лицензиата в реестре лицензий на лицензируемую деятельность;</w:t>
      </w:r>
    </w:p>
    <w:p w:rsidR="00EB6239" w:rsidRPr="00EB6239" w:rsidRDefault="00EB6239" w:rsidP="00EB623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B623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и) номер и дата (день, месяц, год) приказа (распоряжения) лицензирующего органа о включении в реестр лицензий на лицензируемую деятельность сведений об автобусе лицензиата или об изменении сведений об автобусе лицензиата в реестре лицензий на лицензируемую деятельность;</w:t>
      </w:r>
    </w:p>
    <w:p w:rsidR="00EB6239" w:rsidRPr="00EB6239" w:rsidRDefault="00EB6239" w:rsidP="00EB623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B623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к) основания, номер и дата (день, месяц, год) приказа (распоряжения) лицензирующего органа об исключении из реестра лицензий на лицензируемую деятельность сведений об автобусе лицензиата.</w:t>
      </w:r>
    </w:p>
    <w:p w:rsidR="00EB6239" w:rsidRPr="00EB6239" w:rsidRDefault="00EB6239" w:rsidP="00EB623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B623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10. Для включения в реестр лицензий на лицензируемую деятельность сведений об автобусах лицензиата лицензиат представляет </w:t>
      </w:r>
      <w:proofErr w:type="gramStart"/>
      <w:r w:rsidRPr="00EB623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в лицензирующий орган заявление о включении в реестр лицензий на лицензируемую деятельность сведений об автобусах</w:t>
      </w:r>
      <w:proofErr w:type="gramEnd"/>
      <w:r w:rsidRPr="00EB623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лицензиата, в котором указываются:</w:t>
      </w:r>
    </w:p>
    <w:p w:rsidR="00EB6239" w:rsidRPr="00EB6239" w:rsidRDefault="00EB6239" w:rsidP="00EB623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B623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а) наименование лицензиата (наименование юридического лица, фамилия, имя и отчество (при наличии) индивидуального предпринимателя), адрес места нахождения юридического лица или адрес места жительства индивидуального предпринимателя;</w:t>
      </w:r>
    </w:p>
    <w:p w:rsidR="00EB6239" w:rsidRPr="00EB6239" w:rsidRDefault="00EB6239" w:rsidP="00EB623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B623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б) идентификационный номер налогоплательщика;</w:t>
      </w:r>
    </w:p>
    <w:p w:rsidR="00EB6239" w:rsidRPr="00EB6239" w:rsidRDefault="00EB6239" w:rsidP="00EB623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B623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в) номер и дата (день, месяц, год) выдачи лицензии на лицензируемую деятельность;</w:t>
      </w:r>
    </w:p>
    <w:p w:rsidR="00EB6239" w:rsidRPr="00EB6239" w:rsidRDefault="00EB6239" w:rsidP="00EB623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B623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г) государственные регистрационные номера автобусов лицензиата, сведения о которых предлагается включить в реестр лицензий на лицензируемую деятельность;</w:t>
      </w:r>
    </w:p>
    <w:p w:rsidR="00EB6239" w:rsidRPr="00EB6239" w:rsidRDefault="00EB6239" w:rsidP="00EB623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proofErr w:type="spellStart"/>
      <w:r w:rsidRPr="00EB623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д</w:t>
      </w:r>
      <w:proofErr w:type="spellEnd"/>
      <w:r w:rsidRPr="00EB623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 способ направления лицензиату выписки из решения о включении сведений об автобусах лицензиата в реестр лицензий на лицензируемую деятельность или уведомления об отказе во включении таких сведений в реестр лицензий на лицензируемую деятельность.</w:t>
      </w:r>
    </w:p>
    <w:p w:rsidR="00EB6239" w:rsidRPr="00EB6239" w:rsidRDefault="00EB6239" w:rsidP="00EB623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B623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11. </w:t>
      </w:r>
      <w:proofErr w:type="gramStart"/>
      <w:r w:rsidRPr="00EB623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К заявлению о включении в реестр лицензий на лицензируемую деятельность сведений о дополнительных автобусах лицензиата, приобретенных лицензиатом для осуществления лицензируемой деятельности после получения лицензии на лицензируемую деятельность, прилагаются документы, подтверждающие право владения указанными транспортными средствами (копии свидетельств о регистрации указанных в заявлении автобусов лицензиата и, если эти автобусы лицензиата не являются собственностью лицензиата, а используются на ином законном основании владения</w:t>
      </w:r>
      <w:proofErr w:type="gramEnd"/>
      <w:r w:rsidRPr="00EB623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автобусом лицензиата, копии документов, подтверждающих основание владения автобусом лицензиата).</w:t>
      </w:r>
    </w:p>
    <w:p w:rsidR="00EB6239" w:rsidRPr="00EB6239" w:rsidRDefault="00EB6239" w:rsidP="00EB623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B623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12. Лицензирующий орган исключает сведения </w:t>
      </w:r>
      <w:proofErr w:type="gramStart"/>
      <w:r w:rsidRPr="00EB623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об автобусах лицензиата из реестра лицензий на лицензируемую деятельность на основании заявления лицензиата об исключении</w:t>
      </w:r>
      <w:proofErr w:type="gramEnd"/>
      <w:r w:rsidRPr="00EB623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из реестра лицензий на лицензируемую деятельность сведений об автобусах лицензиата или в связи с окончанием срока действия договора аренды (лизинга) автобусов лицензиата. </w:t>
      </w:r>
      <w:proofErr w:type="gramStart"/>
      <w:r w:rsidRPr="00EB623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В заявлении об исключении сведений об автобусах лицензиата из реестра лицензий на лицензируемую деятельность</w:t>
      </w:r>
      <w:proofErr w:type="gramEnd"/>
      <w:r w:rsidRPr="00EB623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указываются:</w:t>
      </w:r>
    </w:p>
    <w:p w:rsidR="00EB6239" w:rsidRPr="00EB6239" w:rsidRDefault="00EB6239" w:rsidP="00EB623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B623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а) наименование лицензиата (наименование юридического лица, фамилия, имя и отчество (при наличии) индивидуального предпринимателя);</w:t>
      </w:r>
    </w:p>
    <w:p w:rsidR="00EB6239" w:rsidRPr="00EB6239" w:rsidRDefault="00EB6239" w:rsidP="00EB623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B623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б) идентификационный номер налогоплательщика;</w:t>
      </w:r>
    </w:p>
    <w:p w:rsidR="00EB6239" w:rsidRPr="00EB6239" w:rsidRDefault="00EB6239" w:rsidP="00EB623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B623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в) номер и дата (день, месяц, год) выдачи лицензии на лицензируемую деятельность;</w:t>
      </w:r>
    </w:p>
    <w:p w:rsidR="00EB6239" w:rsidRPr="00EB6239" w:rsidRDefault="00EB6239" w:rsidP="00EB623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B623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г) государственные регистрационные номера автобусов лицензиата, сведения о которых предлагается исключить из реестра лицензий на лицензируемую деятельность;</w:t>
      </w:r>
    </w:p>
    <w:p w:rsidR="00EB6239" w:rsidRPr="00EB6239" w:rsidRDefault="00EB6239" w:rsidP="00EB623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proofErr w:type="spellStart"/>
      <w:r w:rsidRPr="00EB623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д</w:t>
      </w:r>
      <w:proofErr w:type="spellEnd"/>
      <w:r w:rsidRPr="00EB623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 способ направления лицензиату выписки из решения об исключении сведений об автобусах лицензиата из реестра лицензий на лицензируемую деятельность или уведомления об отказе в исключении таких сведений из реестра лицензий на лицензируемую деятельность.</w:t>
      </w:r>
    </w:p>
    <w:p w:rsidR="00EB6239" w:rsidRPr="00EB6239" w:rsidRDefault="00EB6239" w:rsidP="00EB623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B623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13. </w:t>
      </w:r>
      <w:proofErr w:type="gramStart"/>
      <w:r w:rsidRPr="00EB623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Предусмотренные пунктами 10 и 11 настоящего Положения заявления и прилагаемые к ним документы представляются в лицензирующий орган непосредственно или направляются заказным почтовым отправлением с уведомлением о вручении либо в форме электронных документов (пакета электронных документов), подписанных усиленной квалифицированной электронной подписью лицензиата (в случае если лицензиат является юридическим лицом - электронной подписью руководителя соответствующего юридического лица).</w:t>
      </w:r>
      <w:proofErr w:type="gramEnd"/>
    </w:p>
    <w:p w:rsidR="00EB6239" w:rsidRPr="00EB6239" w:rsidRDefault="00EB6239" w:rsidP="00EB623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B623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14. В срок, не превышающий 3 рабочих дней со дня получения предусмотренных пунктами 10 и 11 настоящего Положения заявлений и прилагаемых к ним документов, лицензирующий орган осуществляет проверку полноты и </w:t>
      </w:r>
      <w:proofErr w:type="gramStart"/>
      <w:r w:rsidRPr="00EB623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достоверности</w:t>
      </w:r>
      <w:proofErr w:type="gramEnd"/>
      <w:r w:rsidRPr="00EB623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содержащихся в указанных заявлениях и документах сведений и принимает решение о включении сведений об автобусах лицензиата, указанных в заявлениях, предусмотренных пунктами 10 и 11 настоящего Положения, в реестр лицензий на лицензируемую деятельность или </w:t>
      </w:r>
      <w:proofErr w:type="gramStart"/>
      <w:r w:rsidRPr="00EB623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об отказе во включении таких сведений в реестр лицензий на лицензируемую деятельность по основаниям</w:t>
      </w:r>
      <w:proofErr w:type="gramEnd"/>
      <w:r w:rsidRPr="00EB623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 указанным в </w:t>
      </w:r>
      <w:hyperlink r:id="rId29" w:history="1">
        <w:r w:rsidRPr="00EB623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части 3 статьи 3_2 Федерального закона "Устав автомобильного транспорта и городского наземного электрического транспорта"</w:t>
        </w:r>
      </w:hyperlink>
      <w:r w:rsidRPr="00EB623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</w:p>
    <w:p w:rsidR="00EB6239" w:rsidRPr="00EB6239" w:rsidRDefault="00EB6239" w:rsidP="00EB623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B623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15. В срок, не превышающий 3 рабочих дней со дня получения заявления об исключении сведений об автобусах лицензиата из реестра лицензий на лицензируемую деятельность, лицензирующий орган осуществляет проверку полноты и </w:t>
      </w:r>
      <w:proofErr w:type="gramStart"/>
      <w:r w:rsidRPr="00EB623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достоверности</w:t>
      </w:r>
      <w:proofErr w:type="gramEnd"/>
      <w:r w:rsidRPr="00EB623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содержащихся в указанном заявлении сведений и принимает решение об исключении таких сведений из реестра лицензий на лицензируемую деятельность или об отказе от исключения таких </w:t>
      </w:r>
      <w:r w:rsidRPr="00EB623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 xml:space="preserve">сведений из реестра лицензий на лицензируемую деятельность. Решение об исключении сведений об автобусах лицензиата из реестра лицензий на лицензируемую деятельность в связи с окончанием </w:t>
      </w:r>
      <w:proofErr w:type="gramStart"/>
      <w:r w:rsidRPr="00EB623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срока действия договоров аренды автобусов лицензиата</w:t>
      </w:r>
      <w:proofErr w:type="gramEnd"/>
      <w:r w:rsidRPr="00EB623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принимается лицензирующим органом в течение одного рабочего дня со дня окончания срока действия соответствующих договоров.</w:t>
      </w:r>
    </w:p>
    <w:p w:rsidR="00EB6239" w:rsidRPr="00EB6239" w:rsidRDefault="00EB6239" w:rsidP="00EB623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B623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16. Лицензирующий орган вносит </w:t>
      </w:r>
      <w:proofErr w:type="gramStart"/>
      <w:r w:rsidRPr="00EB623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в реестр лицензий на лицензируемую деятельность сведения об автобусах лицензиата в день принятия решения соответственно о предоставлении</w:t>
      </w:r>
      <w:proofErr w:type="gramEnd"/>
      <w:r w:rsidRPr="00EB623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лицензии на лицензируемую деятельность или о включении в реестр лицензий на лицензируемую деятельность сведений об автобусах лицензиата, указанных в заявлении, предусмотренном пунктом 10 настоящего Положения.</w:t>
      </w:r>
    </w:p>
    <w:p w:rsidR="00EB6239" w:rsidRPr="00EB6239" w:rsidRDefault="00EB6239" w:rsidP="00EB623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B623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17. В день принятия лицензирующим органом решения о включении сведений об автобусах лицензиата, указанных в заявлении, предусмотренном пунктом 10 настоящего Положения, в реестр лицензий на лицензируемую деятельность или об отказе во включении таких сведений в реестр </w:t>
      </w:r>
      <w:proofErr w:type="gramStart"/>
      <w:r w:rsidRPr="00EB623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лицензий</w:t>
      </w:r>
      <w:proofErr w:type="gramEnd"/>
      <w:r w:rsidRPr="00EB623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на лицензируемую деятельность лицензирующий орган вручает лицензиату или направляет ему указанным в заявлении способом соответственно выписку из решения о включении таких сведений в реестр лицензий на лицензируемую деятельность или уведомление </w:t>
      </w:r>
      <w:proofErr w:type="gramStart"/>
      <w:r w:rsidRPr="00EB623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об отказе во включении таких сведений в реестр лицензий на лицензируемую деятельность по основаниям</w:t>
      </w:r>
      <w:proofErr w:type="gramEnd"/>
      <w:r w:rsidRPr="00EB623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 указанным в </w:t>
      </w:r>
      <w:hyperlink r:id="rId30" w:history="1">
        <w:r w:rsidRPr="00EB623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части 3 статьи 3_2 Федерального закона "Устав автомобильного транспорта и городского наземного электрического транспорта"</w:t>
        </w:r>
      </w:hyperlink>
      <w:r w:rsidRPr="00EB623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</w:p>
    <w:p w:rsidR="00EB6239" w:rsidRPr="00EB6239" w:rsidRDefault="00EB6239" w:rsidP="00EB623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B623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18. </w:t>
      </w:r>
      <w:proofErr w:type="gramStart"/>
      <w:r w:rsidRPr="00EB623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В случае изменения государственного регистрационного номера автобуса лицензиата лицензиат в течение 3 рабочих дней со дня возникновения таких изменений представляет непосредственно в лицензирующий орган соответствующее уведомление об изменении сведений об автобусах лицензиата с приложением документов, подтверждающих такие изменения, либо направляет в лицензирующий орган уведомление об изменении сведений об автобусах лицензиата и прилагаемые к нему документы заказным почтовым отправлением с уведомлением</w:t>
      </w:r>
      <w:proofErr w:type="gramEnd"/>
      <w:r w:rsidRPr="00EB623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о вручении либо в форме электронного документа, подписанного усиленной квалифицированной электронной подписью лицензиата.</w:t>
      </w:r>
    </w:p>
    <w:p w:rsidR="00EB6239" w:rsidRPr="00EB6239" w:rsidRDefault="00EB6239" w:rsidP="00EB623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B623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Лицензирующий орган вносит соответствующие изменения в реестр лицензий на лицензируемую деятельность в течение 3 рабочих дней со дня получения уведомления об изменении сведений об автобусах лицензиата с приложением документов или направляет лицензиату уведомление об отказе в изменении сведений в реестре лицензий на лицензируемую деятельность.</w:t>
      </w:r>
    </w:p>
    <w:p w:rsidR="00EB6239" w:rsidRPr="00EB6239" w:rsidRDefault="00EB6239" w:rsidP="00EB623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proofErr w:type="gramStart"/>
      <w:r w:rsidRPr="00EB623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В случае отказа в изменении сведений в реестре лицензий на лицензируемую деятельность в уведомлении</w:t>
      </w:r>
      <w:proofErr w:type="gramEnd"/>
      <w:r w:rsidRPr="00EB623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должно быть указано мотивированное обоснование причин отказа со ссылкой на положения нормативных правовых актов и иных документов, являющихся основанием такого отказа.</w:t>
      </w:r>
    </w:p>
    <w:p w:rsidR="00EB6239" w:rsidRPr="00EB6239" w:rsidRDefault="00EB6239" w:rsidP="00EB623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B623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19. Решения лицензирующего органа, предусмотренные пунктами 14 и 15 настоящего Положения, или бездействие лицензирующего органа могут быть обжалованы лицензиатом в порядке, установленном законодательством Российской Федерации.</w:t>
      </w:r>
    </w:p>
    <w:p w:rsidR="00EB6239" w:rsidRPr="00EB6239" w:rsidRDefault="00EB6239" w:rsidP="00EB623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B623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20. </w:t>
      </w:r>
      <w:proofErr w:type="gramStart"/>
      <w:r w:rsidRPr="00EB623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В день принятия лицензирующим органом решения об исключении сведений об автобусах лицензиата, указанных в заявлении, предусмотренном пунктом 12 настоящего Положения, из реестра лицензий на лицензируемую деятельность или об отказе в исключении таких сведений из реестра лицензий на лицензируемую деятельность лицензирующий орган вручает лицензиату или направляет ему указанным в заявлении способом соответственно выписку из решения об исключении таких сведений из реестра</w:t>
      </w:r>
      <w:proofErr w:type="gramEnd"/>
      <w:r w:rsidRPr="00EB623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лицензий на лицензируемую деятельность или уведомление об отказе в исключении таких сведений из реестра лицензий на лицензируемую деятельность. </w:t>
      </w:r>
      <w:proofErr w:type="gramStart"/>
      <w:r w:rsidRPr="00EB623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В случае отказа в </w:t>
      </w:r>
      <w:r w:rsidRPr="00EB623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исключении указанных сведений из реестра лицензий на лицензируемую деятельность в уведомлении</w:t>
      </w:r>
      <w:proofErr w:type="gramEnd"/>
      <w:r w:rsidRPr="00EB623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должно быть указано мотивированное обоснование причин отказа со ссылкой на положения нормативных правовых актов и иных документов, являющихся основанием такого отказа.</w:t>
      </w:r>
    </w:p>
    <w:p w:rsidR="00EB6239" w:rsidRPr="00EB6239" w:rsidRDefault="00EB6239" w:rsidP="00EB623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B623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21. Лицензирующий орган исключает сведения об автобусах лицензиата из реестра лицензий на лицензируемую деятельность в день принятия такого решения. Информация об автобусах лицензиата, сведения о которых исключены из реестра лицензий на лицензируемую деятельность, с указанием оснований для принятия соответствующего решения размещается на официальном сайте лицензирующего органа в информационно-телекоммуникационной сети "Интернет" в течение 3 рабочих дней со дня принятия такого решения.</w:t>
      </w:r>
    </w:p>
    <w:p w:rsidR="00EB6239" w:rsidRPr="00EB6239" w:rsidRDefault="00EB6239" w:rsidP="00EB623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B623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22. </w:t>
      </w:r>
      <w:proofErr w:type="gramStart"/>
      <w:r w:rsidRPr="00EB623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Сведения о принятии лицензирующим органом решения о предоставлении или переоформлении лицензии размещаются в федеральной государственной информационной системе "Единый портал государственных и муниципальных услуг (функций)" в соответствии с </w:t>
      </w:r>
      <w:hyperlink r:id="rId31" w:history="1">
        <w:r w:rsidRPr="00EB623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постановлением Правительства Российской Федерации от 24 октября 2011 г. N 861 "О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функций)"</w:t>
        </w:r>
      </w:hyperlink>
      <w:r w:rsidRPr="00EB623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proofErr w:type="gramEnd"/>
    </w:p>
    <w:p w:rsidR="00EB6239" w:rsidRPr="00EB6239" w:rsidRDefault="00EB6239" w:rsidP="00EB623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B623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23. Информация, относящаяся к осуществлению лицензируемой деятельности, предусмотренная </w:t>
      </w:r>
      <w:hyperlink r:id="rId32" w:history="1">
        <w:r w:rsidRPr="00EB623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частями 1</w:t>
        </w:r>
      </w:hyperlink>
      <w:r w:rsidRPr="00EB623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и </w:t>
      </w:r>
      <w:hyperlink r:id="rId33" w:history="1">
        <w:r w:rsidRPr="00EB623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2 статьи 21 Федерального закона "О лицензировании отдельных видов деятельности"</w:t>
        </w:r>
      </w:hyperlink>
      <w:r w:rsidRPr="00EB623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 размещается на официальном сайте лицензирующего органа в информационно-телекоммуникационной сети "Интернет" в течение 10 рабочих дней со дня:</w:t>
      </w:r>
    </w:p>
    <w:p w:rsidR="00EB6239" w:rsidRPr="00EB6239" w:rsidRDefault="00EB6239" w:rsidP="00EB623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B623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а) официального опубликования нормативных правовых актов, устанавливающих обязательные требования к лицензируемой деятельности;</w:t>
      </w:r>
    </w:p>
    <w:p w:rsidR="00EB6239" w:rsidRPr="00EB6239" w:rsidRDefault="00EB6239" w:rsidP="00EB623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B623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б) принятия лицензирующим органом решения о предоставлении, переоформлении лицензии на лицензируемую деятельность, приостановлении, возобновлении и прекращении ее действия;</w:t>
      </w:r>
    </w:p>
    <w:p w:rsidR="00EB6239" w:rsidRPr="00EB6239" w:rsidRDefault="00EB6239" w:rsidP="00EB623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B623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в) получения от Федеральной налоговой службы сведений о ликвидации юридического лица и (или) прекращении его деятельности в результате реорганизации и (или) прекращения физическим лицом деятельности в качестве индивидуального предпринимателя;</w:t>
      </w:r>
    </w:p>
    <w:p w:rsidR="00EB6239" w:rsidRPr="00EB6239" w:rsidRDefault="00EB6239" w:rsidP="00EB623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B623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г) вступления в законную силу решения суда об аннулировании лицензии.</w:t>
      </w:r>
    </w:p>
    <w:p w:rsidR="00EB6239" w:rsidRDefault="00EB6239" w:rsidP="00EB6239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</w:pPr>
    </w:p>
    <w:p w:rsidR="00EB6239" w:rsidRPr="00EB6239" w:rsidRDefault="00EB6239" w:rsidP="00EB6239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color w:val="4C4C4C"/>
          <w:spacing w:val="2"/>
          <w:sz w:val="28"/>
          <w:szCs w:val="28"/>
          <w:lang w:eastAsia="ru-RU"/>
        </w:rPr>
      </w:pPr>
      <w:r w:rsidRPr="00EB6239">
        <w:rPr>
          <w:rFonts w:ascii="Arial" w:eastAsia="Times New Roman" w:hAnsi="Arial" w:cs="Arial"/>
          <w:b/>
          <w:color w:val="4C4C4C"/>
          <w:spacing w:val="2"/>
          <w:sz w:val="28"/>
          <w:szCs w:val="28"/>
          <w:lang w:eastAsia="ru-RU"/>
        </w:rPr>
        <w:t>V. Лицензионный контроль</w:t>
      </w:r>
    </w:p>
    <w:p w:rsidR="00EB6239" w:rsidRPr="00EB6239" w:rsidRDefault="00EB6239" w:rsidP="00EB623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B623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24. Лицензионный </w:t>
      </w:r>
      <w:proofErr w:type="gramStart"/>
      <w:r w:rsidRPr="00EB623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контроль за</w:t>
      </w:r>
      <w:proofErr w:type="gramEnd"/>
      <w:r w:rsidRPr="00EB623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соблюдением положений, предусмотренных пунктом 5 настоящего Положения, осуществляется лицензирующим органом посредством внеплановых документарных проверок соискателей лицензии.</w:t>
      </w:r>
    </w:p>
    <w:p w:rsidR="00EB6239" w:rsidRPr="00EB6239" w:rsidRDefault="00EB6239" w:rsidP="00EB623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B623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25. </w:t>
      </w:r>
      <w:proofErr w:type="gramStart"/>
      <w:r w:rsidRPr="00EB623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Лицензионный контроль за соблюдением лицензионных требований, указанных в пунктах 7 и 8 настоящего Положения, осуществляется лицензирующим органом посредством плановых проверок лицензиатов, внеплановых проверок лицензиатов и плановых (рейдовых) осмотров автобусов лицензиата в порядке, установленном </w:t>
      </w:r>
      <w:hyperlink r:id="rId34" w:history="1">
        <w:r w:rsidRPr="00EB623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"О защите прав юридических лиц и индивидуальных предпринимателей при осуществлении государственного контроля (надзора) и муниципального контроля"</w:t>
        </w:r>
      </w:hyperlink>
      <w:r w:rsidRPr="00EB623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 с учетом особенностей организации и проведения проверок, </w:t>
      </w:r>
      <w:r w:rsidRPr="00EB623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предусмотренных </w:t>
      </w:r>
      <w:hyperlink r:id="rId35" w:history="1">
        <w:r w:rsidRPr="00EB623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частями</w:t>
        </w:r>
        <w:proofErr w:type="gramEnd"/>
        <w:r w:rsidRPr="00EB623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 xml:space="preserve"> 2</w:t>
        </w:r>
      </w:hyperlink>
      <w:r w:rsidRPr="00EB623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-</w:t>
      </w:r>
      <w:hyperlink r:id="rId36" w:history="1">
        <w:r w:rsidRPr="00EB623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10 статьи 19 Федерального закона "О лицензировании отдельных видов деятельности"</w:t>
        </w:r>
      </w:hyperlink>
      <w:r w:rsidRPr="00EB623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 а также федеральными законами, регулирующими осуществление лицензируемой деятельности в соответствии с </w:t>
      </w:r>
      <w:hyperlink r:id="rId37" w:history="1">
        <w:r w:rsidRPr="00EB623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частью 4 статьи 1 Федерального закона "О лицензировании отдельных видов деятельности"</w:t>
        </w:r>
      </w:hyperlink>
      <w:r w:rsidRPr="00EB623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</w:p>
    <w:p w:rsidR="00EB6239" w:rsidRPr="00EB6239" w:rsidRDefault="00EB6239" w:rsidP="00EB623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B623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26. Плановые проверки лицензиатов осуществляются с применением </w:t>
      </w:r>
      <w:proofErr w:type="spellStart"/>
      <w:proofErr w:type="gramStart"/>
      <w:r w:rsidRPr="00EB623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риск-ориентированного</w:t>
      </w:r>
      <w:proofErr w:type="spellEnd"/>
      <w:proofErr w:type="gramEnd"/>
      <w:r w:rsidRPr="00EB623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подхода, предусматривающего установление в отношении лицензиата периодичности проведения плановых проверок, с учетом положений, предусмотренных пунктами 27 и 28 настоящего Положения.</w:t>
      </w:r>
    </w:p>
    <w:p w:rsidR="00EB6239" w:rsidRPr="00EB6239" w:rsidRDefault="00EB6239" w:rsidP="00EB623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B623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27. Первая плановая проверка лицензиата проводится не ранее чем через один год и не позднее чем через 2 года </w:t>
      </w:r>
      <w:proofErr w:type="gramStart"/>
      <w:r w:rsidRPr="00EB623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со дня принятия решения о предоставлении лицензии на лицензируемую деятельность вне зависимости от присвоенной деятельности</w:t>
      </w:r>
      <w:proofErr w:type="gramEnd"/>
      <w:r w:rsidRPr="00EB623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лицензиата категории риска и с учетом указанного условия включается в ежегодный план проведения плановых проверок.</w:t>
      </w:r>
    </w:p>
    <w:p w:rsidR="00EB6239" w:rsidRPr="00EB6239" w:rsidRDefault="00EB6239" w:rsidP="00EB623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B623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28. Проведение плановых проверок лицензиатов в зависимости от присвоенной категории риска осуществляется со следующей периодичностью:</w:t>
      </w:r>
    </w:p>
    <w:p w:rsidR="00EB6239" w:rsidRPr="00EB6239" w:rsidRDefault="00EB6239" w:rsidP="00EB623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B623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для категории высокого риска - один раз в год;</w:t>
      </w:r>
    </w:p>
    <w:p w:rsidR="00EB6239" w:rsidRPr="00EB6239" w:rsidRDefault="00EB6239" w:rsidP="00EB623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B623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для категории значительного риска - один раз в 3 года;</w:t>
      </w:r>
    </w:p>
    <w:p w:rsidR="00EB6239" w:rsidRPr="00EB6239" w:rsidRDefault="00EB6239" w:rsidP="00EB623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B623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для категории среднего риска - не чаще чем один раз в 5 лет;</w:t>
      </w:r>
    </w:p>
    <w:p w:rsidR="00EB6239" w:rsidRPr="00EB6239" w:rsidRDefault="00EB6239" w:rsidP="00EB623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B623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для категории низкого риска плановые проверки не проводятся.</w:t>
      </w:r>
    </w:p>
    <w:p w:rsidR="00EB6239" w:rsidRPr="00EB6239" w:rsidRDefault="00EB6239" w:rsidP="00EB623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B623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При отсутствии решения об отнесении деятельности лицензиата к определенной категории риска деятельность лицензиата считается отнесенной к категории низкого риска.</w:t>
      </w:r>
    </w:p>
    <w:p w:rsidR="00EB6239" w:rsidRPr="00EB6239" w:rsidRDefault="00EB6239" w:rsidP="00EB623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B623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Плановая проверка включается в ежегодный план проведения плановых проверок при условии истечения в году проведения такой проверки установленного периода времени с даты </w:t>
      </w:r>
      <w:proofErr w:type="gramStart"/>
      <w:r w:rsidRPr="00EB623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окончания проведения последней плановой проверки деятельности лицензиата</w:t>
      </w:r>
      <w:proofErr w:type="gramEnd"/>
      <w:r w:rsidRPr="00EB623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</w:p>
    <w:p w:rsidR="00EB6239" w:rsidRPr="00EB6239" w:rsidRDefault="00EB6239" w:rsidP="00EB623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B623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29. Решение об отнесении деятельности лицензиата к категориям риска принимается на основании распорядительного акта руководителя (заместителя руководителя) лицензирующего органа либо лица, исполняющего его обязанности, одновременно с принятием решения о выдаче лицензии на лицензируемую деятельность.</w:t>
      </w:r>
    </w:p>
    <w:p w:rsidR="00EB6239" w:rsidRPr="00EB6239" w:rsidRDefault="00EB6239" w:rsidP="00EB623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B623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30. Отнесение деятельности лицензиата к определенной категории риска производится на основании критериев отнесения деятельности лицензиатов к категориям риска согласно приложению.</w:t>
      </w:r>
    </w:p>
    <w:p w:rsidR="00EB6239" w:rsidRPr="00EB6239" w:rsidRDefault="00EB6239" w:rsidP="00EB623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B623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31. </w:t>
      </w:r>
      <w:proofErr w:type="gramStart"/>
      <w:r w:rsidRPr="00EB623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Изменение решения об отнесении деятельности лицензиата к категориям риска принимается должностными лицами, указанными в пункте 29 настоящего Положения, при поступлении в лицензирующий орган информации об изменении показателей деятельности лицензиата, указанных в критериях отнесения деятельности лицензиата к определенной категории риска, приведенных в приложении к настоящему Положению, или заявления лицензиата об изменении ранее присвоенной категории риска.</w:t>
      </w:r>
      <w:proofErr w:type="gramEnd"/>
      <w:r w:rsidRPr="00EB623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</w:t>
      </w:r>
      <w:proofErr w:type="gramStart"/>
      <w:r w:rsidRPr="00EB623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Указанное заявление рассматривается в соответствии с </w:t>
      </w:r>
      <w:hyperlink r:id="rId38" w:history="1">
        <w:r w:rsidRPr="00EB623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Правилами отнесения деятельности юридических лиц и индивидуальных предпринимателей и (или) используемых ими производственных объектов к определенной категории риска или определенному классу (категории) опасности</w:t>
        </w:r>
      </w:hyperlink>
      <w:r w:rsidRPr="00EB623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 утвержденными </w:t>
      </w:r>
      <w:hyperlink r:id="rId39" w:history="1">
        <w:r w:rsidRPr="00EB623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 xml:space="preserve">постановлением Правительства Российской Федерации от 17 августа 2016 г. N 806 "О применении </w:t>
        </w:r>
        <w:proofErr w:type="spellStart"/>
        <w:r w:rsidRPr="00EB623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риск-ориентированного</w:t>
        </w:r>
        <w:proofErr w:type="spellEnd"/>
        <w:r w:rsidRPr="00EB623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 xml:space="preserve"> подхода при организации отдельных видов государственного контроля (надзора) и внесении изменений в некоторые акты Правительства Российской</w:t>
        </w:r>
        <w:proofErr w:type="gramEnd"/>
        <w:r w:rsidRPr="00EB623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 xml:space="preserve"> Федерации"</w:t>
        </w:r>
      </w:hyperlink>
      <w:r w:rsidRPr="00EB623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</w:p>
    <w:p w:rsidR="00EB6239" w:rsidRPr="00EB6239" w:rsidRDefault="00EB6239" w:rsidP="00EB623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B623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32. Реквизиты (дата и номер) распорядительного акта об отнесении деятельности лицензиата к категориям риска с указанием категории риска, а также сведений, на основании которых было принято такое решение, включаются в реестр лицензий на лицензируемую деятельность.</w:t>
      </w:r>
    </w:p>
    <w:p w:rsidR="00EB6239" w:rsidRPr="00EB6239" w:rsidRDefault="00EB6239" w:rsidP="00EB623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B623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 xml:space="preserve">33. </w:t>
      </w:r>
      <w:proofErr w:type="gramStart"/>
      <w:r w:rsidRPr="00EB623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Предоставление по запросу лицензиата информации о присвоенной его деятельности категории риска и сведений, на основании которых было принято решение об отнесении деятельности лицензиата к категории риска, а также изменение по заявлению лицензиата ранее присвоенной ему категории риска осуществляются в соответствии с </w:t>
      </w:r>
      <w:hyperlink r:id="rId40" w:history="1">
        <w:r w:rsidRPr="00EB623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Правилами отнесения деятельности юридических лиц и индивидуальных предпринимателей и (или) используемых ими производственных объектов к определенной категории риска или</w:t>
        </w:r>
        <w:proofErr w:type="gramEnd"/>
        <w:r w:rsidRPr="00EB623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 xml:space="preserve"> определенному классу (категории) опасности</w:t>
        </w:r>
      </w:hyperlink>
      <w:r w:rsidRPr="00EB623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 утвержденными </w:t>
      </w:r>
      <w:hyperlink r:id="rId41" w:history="1">
        <w:r w:rsidRPr="00EB623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 xml:space="preserve">постановлением Правительства Российской Федерации от 17 августа 2016 г. N 806 "О применении </w:t>
        </w:r>
        <w:proofErr w:type="spellStart"/>
        <w:proofErr w:type="gramStart"/>
        <w:r w:rsidRPr="00EB623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риск-ориентированного</w:t>
        </w:r>
        <w:proofErr w:type="spellEnd"/>
        <w:proofErr w:type="gramEnd"/>
        <w:r w:rsidRPr="00EB623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 xml:space="preserve"> подхода при организации отдельных видов государственного контроля (надзора) и внесении изменений в некоторые акты Правительства Российской Федерации"</w:t>
        </w:r>
      </w:hyperlink>
      <w:r w:rsidRPr="00EB623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</w:p>
    <w:p w:rsidR="00EB6239" w:rsidRPr="00EB6239" w:rsidRDefault="00EB6239" w:rsidP="00EB623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B623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34. На официальном сайте лицензирующего органа в информационно-телекоммуникационной сети "Интернет" размещается и поддерживается в актуальном состоянии следующая информация о лицензиатах, деятельность которых отнесена к категориям высокого и значительного рисков:</w:t>
      </w:r>
    </w:p>
    <w:p w:rsidR="00EB6239" w:rsidRPr="00EB6239" w:rsidRDefault="00EB6239" w:rsidP="00EB623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B623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а) сведения о лицензиате (полное наименование юридического лица, фамилия, имя и отчество (при наличии) индивидуального предпринимателя);</w:t>
      </w:r>
    </w:p>
    <w:p w:rsidR="00EB6239" w:rsidRPr="00EB6239" w:rsidRDefault="00EB6239" w:rsidP="00EB623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B623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б) идентификационный номер налогоплательщика;</w:t>
      </w:r>
    </w:p>
    <w:p w:rsidR="00EB6239" w:rsidRPr="00EB6239" w:rsidRDefault="00EB6239" w:rsidP="00EB623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B623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в) адрес места нахождения юридического лица или адрес места жительства индивидуального предпринимателя;</w:t>
      </w:r>
    </w:p>
    <w:p w:rsidR="00EB6239" w:rsidRPr="00EB6239" w:rsidRDefault="00EB6239" w:rsidP="00EB623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B623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г) категория риска и дата принятия решения об отнесении деятельности лицензиата к категории риска.</w:t>
      </w:r>
    </w:p>
    <w:p w:rsidR="00EB6239" w:rsidRPr="00EB6239" w:rsidRDefault="00EB6239" w:rsidP="00EB623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B623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35. Размещение информации, указанной в пункте 34 настоящего Положения, осуществляется с учетом требований законодательства Российской Федерации о защите государственной тайны.</w:t>
      </w:r>
    </w:p>
    <w:p w:rsidR="00EB6239" w:rsidRPr="00EB6239" w:rsidRDefault="00EB6239" w:rsidP="00EB623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B623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36. При проведении плановой выездной проверки лицензиата уполномоченное на проведение такой проверки должностное лицо лицензирующего органа обязано использовать проверочные листы (списки контрольных вопросов). Предмет плановой проверки лицензиата ограничивается перечнем вопросов, включенных в проверочные листы (списки контрольных вопросов). Проверочные листы (списки контрольных вопросов), используемые при проведении плановой выездной проверки лицензиата, содержат вопросы, относящиеся к выполнению лицензионных требований, предусмотренных пунктом 7 и пунктом 8 настоящего Положения.</w:t>
      </w:r>
    </w:p>
    <w:p w:rsidR="00EB6239" w:rsidRPr="00EB6239" w:rsidRDefault="00EB6239" w:rsidP="00EB623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B623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37. </w:t>
      </w:r>
      <w:proofErr w:type="gramStart"/>
      <w:r w:rsidRPr="00EB623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При проведении планового (рейдового) осмотра автобусов лицензиата устанавливается соблюдение лицензионных требований, предусмотренных подпунктами "а", "в" - "е" и "</w:t>
      </w:r>
      <w:proofErr w:type="spellStart"/>
      <w:r w:rsidRPr="00EB623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з</w:t>
      </w:r>
      <w:proofErr w:type="spellEnd"/>
      <w:r w:rsidRPr="00EB623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" - "к" пункта 7 настоящего Положения.</w:t>
      </w:r>
      <w:proofErr w:type="gramEnd"/>
    </w:p>
    <w:p w:rsidR="00EB6239" w:rsidRPr="00EB6239" w:rsidRDefault="00EB6239" w:rsidP="00EB623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B623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38. К грубым нарушениям лицензионных требований при осуществлении лицензируемой деятельности относится нарушение одного из лицензионных требований, предусмотренных подпунктами "а", "</w:t>
      </w:r>
      <w:proofErr w:type="spellStart"/>
      <w:r w:rsidRPr="00EB623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д</w:t>
      </w:r>
      <w:proofErr w:type="spellEnd"/>
      <w:r w:rsidRPr="00EB623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", "</w:t>
      </w:r>
      <w:proofErr w:type="spellStart"/>
      <w:r w:rsidRPr="00EB623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з</w:t>
      </w:r>
      <w:proofErr w:type="spellEnd"/>
      <w:r w:rsidRPr="00EB623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" </w:t>
      </w:r>
      <w:proofErr w:type="gramStart"/>
      <w:r w:rsidRPr="00EB623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-"</w:t>
      </w:r>
      <w:proofErr w:type="gramEnd"/>
      <w:r w:rsidRPr="00EB623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к" и "</w:t>
      </w:r>
      <w:proofErr w:type="spellStart"/>
      <w:r w:rsidRPr="00EB623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н</w:t>
      </w:r>
      <w:proofErr w:type="spellEnd"/>
      <w:r w:rsidRPr="00EB623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" пункта 7 настоящего Положения, повлекшее за собой последствия, установленные </w:t>
      </w:r>
      <w:hyperlink r:id="rId42" w:history="1">
        <w:r w:rsidRPr="00EB623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частью 11 статьи 19 Федерального закона "О лицензировании отдельных видов деятельности"</w:t>
        </w:r>
      </w:hyperlink>
      <w:r w:rsidRPr="00EB623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</w:p>
    <w:p w:rsidR="00EB6239" w:rsidRDefault="00EB6239" w:rsidP="00EB623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B623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39. Сроки и последовательность административных процедур и административных действий при осуществлении лицензионного контроля устанавливаются административным регламентом, утверждаемым в соответствии с </w:t>
      </w:r>
      <w:hyperlink r:id="rId43" w:history="1">
        <w:r w:rsidRPr="00EB623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постановлением Правительства Российской Федерации от 16 мая 2011 г. N 373 "О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услуг"</w:t>
        </w:r>
      </w:hyperlink>
      <w:r w:rsidRPr="00EB623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</w:p>
    <w:p w:rsidR="00EB6239" w:rsidRPr="00EB6239" w:rsidRDefault="00EB6239" w:rsidP="00EB623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p w:rsidR="00EB6239" w:rsidRPr="00EB6239" w:rsidRDefault="00EB6239" w:rsidP="00EB6239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color w:val="4C4C4C"/>
          <w:spacing w:val="2"/>
          <w:sz w:val="28"/>
          <w:szCs w:val="28"/>
          <w:lang w:eastAsia="ru-RU"/>
        </w:rPr>
      </w:pPr>
      <w:r w:rsidRPr="00EB6239">
        <w:rPr>
          <w:rFonts w:ascii="Arial" w:eastAsia="Times New Roman" w:hAnsi="Arial" w:cs="Arial"/>
          <w:b/>
          <w:color w:val="4C4C4C"/>
          <w:spacing w:val="2"/>
          <w:sz w:val="28"/>
          <w:szCs w:val="28"/>
          <w:lang w:eastAsia="ru-RU"/>
        </w:rPr>
        <w:lastRenderedPageBreak/>
        <w:t>VI. Особенности лицензирования в случае, если лицензия на лицензируемую деятельность выдается в порядке, предусмотренном </w:t>
      </w:r>
      <w:hyperlink r:id="rId44" w:history="1">
        <w:r w:rsidRPr="00EB6239">
          <w:rPr>
            <w:rFonts w:ascii="Arial" w:eastAsia="Times New Roman" w:hAnsi="Arial" w:cs="Arial"/>
            <w:b/>
            <w:color w:val="00466E"/>
            <w:spacing w:val="2"/>
            <w:sz w:val="28"/>
            <w:szCs w:val="28"/>
            <w:u w:val="single"/>
            <w:lang w:eastAsia="ru-RU"/>
          </w:rPr>
          <w:t>частью 2 статьи 6 Федерального закона "О внесении изменений в отдельные законодательные акты Российской Федерации в части совершенствования лицензирования деятельности по перевозкам пассажиров и иных лиц автобусами"</w:t>
        </w:r>
      </w:hyperlink>
    </w:p>
    <w:p w:rsidR="00EB6239" w:rsidRPr="00EB6239" w:rsidRDefault="00EB6239" w:rsidP="00EB623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B623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40. В отношении соискателей лицензии (лицензиатов), которым лицензия на лицензируемую деятельность предоставляется в порядке, предусмотренном </w:t>
      </w:r>
      <w:hyperlink r:id="rId45" w:history="1">
        <w:r w:rsidRPr="00EB623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частью 2 статьи 6 Федерального закона "О внесении изменений в отдельные законодательные акты Российской Федерации в части совершенствования лицензирования деятельности по перевозкам пассажиров и иных лиц автобусами"</w:t>
        </w:r>
      </w:hyperlink>
      <w:r w:rsidRPr="00EB623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 положения, предусмотренные пунктом 6 настоящего Положения, не применяются.</w:t>
      </w:r>
    </w:p>
    <w:p w:rsidR="00EB6239" w:rsidRPr="00EB6239" w:rsidRDefault="00EB6239" w:rsidP="00EB623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B623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41. Включение в реестр лицензий на лицензируемую деятельность сведений об автобусах лицензиата в случае, предусмотренном пунктом 40 настоящего Положения, осуществляется на основании заявления лицензиата, предусмотренного пунктом 10 настоящего Положения. К этому заявлению прилагаются копии документов, предусмотренных пунктом 11 настоящего Положения.</w:t>
      </w:r>
    </w:p>
    <w:p w:rsidR="00EB6239" w:rsidRPr="00EB6239" w:rsidRDefault="00EB6239" w:rsidP="00EB623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B623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42. Допускается в случае, предусмотренном пунктом 41 настоящего Положения, объединение заявлений соискателя лицензии о представлении лицензии на лицензируемую деятельность и заявления лицензиата о включении в реестр лицензий на лицензируемую деятельность сведений об автобусах лицензиата. </w:t>
      </w:r>
      <w:proofErr w:type="gramStart"/>
      <w:r w:rsidRPr="00EB623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В этом случае решение о включении в реестр лицензий на лицензируемую деятельность сведений об автобусах лицензиата или об отказе во включении таких сведений в реестр лицензий на лицензируемую деятельность принимается в те же сроки, в течение которых принимается решение о предоставлении ему лицензии на лицензируемую деятельность или об отказе в ее предоставлении соискателям лицензии.</w:t>
      </w:r>
      <w:proofErr w:type="gramEnd"/>
    </w:p>
    <w:p w:rsidR="00EB6239" w:rsidRPr="00EB6239" w:rsidRDefault="00EB6239" w:rsidP="00EB623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B623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43. </w:t>
      </w:r>
      <w:proofErr w:type="gramStart"/>
      <w:r w:rsidRPr="00EB623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Представление в лицензирующий орган заявления о предоставлении лицензии на лицензируемую деятельность в случае, предусмотренном пунктом 42 настоящего Положения, проверка содержащихся в нем и прилагаемых к нему документах сведений, внесение сведений об указанных в этом заявлении автобусах лицензиата в реестр лицензий на лицензируемую деятельность, информирование соискателя лицензии о решениях, принятых лицензирующим органом, уведомление лицензирующего органа об изменении сведений об автобусах лицензиата</w:t>
      </w:r>
      <w:proofErr w:type="gramEnd"/>
      <w:r w:rsidRPr="00EB623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 а также обжалование решения лицензирующего органа осуществляются в порядке, предусмотренном разделами I-V настоящего Положения.</w:t>
      </w:r>
    </w:p>
    <w:p w:rsidR="00537D5B" w:rsidRDefault="00537D5B"/>
    <w:sectPr w:rsidR="00537D5B" w:rsidSect="002E57EB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6239"/>
    <w:rsid w:val="002E57EB"/>
    <w:rsid w:val="00537D5B"/>
    <w:rsid w:val="00EB62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D5B"/>
  </w:style>
  <w:style w:type="paragraph" w:styleId="3">
    <w:name w:val="heading 3"/>
    <w:basedOn w:val="a"/>
    <w:link w:val="30"/>
    <w:uiPriority w:val="9"/>
    <w:qFormat/>
    <w:rsid w:val="00EB623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B623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eadertext">
    <w:name w:val="headertext"/>
    <w:basedOn w:val="a"/>
    <w:rsid w:val="00EB62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EB62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EB623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34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4765" TargetMode="External"/><Relationship Id="rId13" Type="http://schemas.openxmlformats.org/officeDocument/2006/relationships/hyperlink" Target="http://docs.cntd.ru/document/902027326" TargetMode="External"/><Relationship Id="rId18" Type="http://schemas.openxmlformats.org/officeDocument/2006/relationships/hyperlink" Target="http://docs.cntd.ru/document/9004835" TargetMode="External"/><Relationship Id="rId26" Type="http://schemas.openxmlformats.org/officeDocument/2006/relationships/hyperlink" Target="http://docs.cntd.ru/document/499066019" TargetMode="External"/><Relationship Id="rId39" Type="http://schemas.openxmlformats.org/officeDocument/2006/relationships/hyperlink" Target="http://docs.cntd.ru/document/420372694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docs.cntd.ru/document/499066019" TargetMode="External"/><Relationship Id="rId34" Type="http://schemas.openxmlformats.org/officeDocument/2006/relationships/hyperlink" Target="http://docs.cntd.ru/document/902135756" TargetMode="External"/><Relationship Id="rId42" Type="http://schemas.openxmlformats.org/officeDocument/2006/relationships/hyperlink" Target="http://docs.cntd.ru/document/902276657" TargetMode="External"/><Relationship Id="rId47" Type="http://schemas.openxmlformats.org/officeDocument/2006/relationships/theme" Target="theme/theme1.xml"/><Relationship Id="rId7" Type="http://schemas.openxmlformats.org/officeDocument/2006/relationships/hyperlink" Target="http://docs.cntd.ru/document/902276657" TargetMode="External"/><Relationship Id="rId12" Type="http://schemas.openxmlformats.org/officeDocument/2006/relationships/hyperlink" Target="http://docs.cntd.ru/document/9014765" TargetMode="External"/><Relationship Id="rId17" Type="http://schemas.openxmlformats.org/officeDocument/2006/relationships/hyperlink" Target="http://docs.cntd.ru/document/9014765" TargetMode="External"/><Relationship Id="rId25" Type="http://schemas.openxmlformats.org/officeDocument/2006/relationships/hyperlink" Target="http://docs.cntd.ru/document/499066019" TargetMode="External"/><Relationship Id="rId33" Type="http://schemas.openxmlformats.org/officeDocument/2006/relationships/hyperlink" Target="http://docs.cntd.ru/document/902276657" TargetMode="External"/><Relationship Id="rId38" Type="http://schemas.openxmlformats.org/officeDocument/2006/relationships/hyperlink" Target="http://docs.cntd.ru/document/420372694" TargetMode="External"/><Relationship Id="rId46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docs.cntd.ru/document/901807664" TargetMode="External"/><Relationship Id="rId20" Type="http://schemas.openxmlformats.org/officeDocument/2006/relationships/hyperlink" Target="http://docs.cntd.ru/document/901807664" TargetMode="External"/><Relationship Id="rId29" Type="http://schemas.openxmlformats.org/officeDocument/2006/relationships/hyperlink" Target="http://docs.cntd.ru/document/902070572" TargetMode="External"/><Relationship Id="rId41" Type="http://schemas.openxmlformats.org/officeDocument/2006/relationships/hyperlink" Target="http://docs.cntd.ru/document/420372694" TargetMode="External"/><Relationship Id="rId1" Type="http://schemas.openxmlformats.org/officeDocument/2006/relationships/styles" Target="styles.xml"/><Relationship Id="rId6" Type="http://schemas.openxmlformats.org/officeDocument/2006/relationships/hyperlink" Target="http://docs.cntd.ru/document/9014765" TargetMode="External"/><Relationship Id="rId11" Type="http://schemas.openxmlformats.org/officeDocument/2006/relationships/hyperlink" Target="http://docs.cntd.ru/document/9014765" TargetMode="External"/><Relationship Id="rId24" Type="http://schemas.openxmlformats.org/officeDocument/2006/relationships/hyperlink" Target="http://docs.cntd.ru/document/499066019" TargetMode="External"/><Relationship Id="rId32" Type="http://schemas.openxmlformats.org/officeDocument/2006/relationships/hyperlink" Target="http://docs.cntd.ru/document/902276657" TargetMode="External"/><Relationship Id="rId37" Type="http://schemas.openxmlformats.org/officeDocument/2006/relationships/hyperlink" Target="http://docs.cntd.ru/document/902276657" TargetMode="External"/><Relationship Id="rId40" Type="http://schemas.openxmlformats.org/officeDocument/2006/relationships/hyperlink" Target="http://docs.cntd.ru/document/420372694" TargetMode="External"/><Relationship Id="rId45" Type="http://schemas.openxmlformats.org/officeDocument/2006/relationships/hyperlink" Target="http://docs.cntd.ru/document/551516150" TargetMode="External"/><Relationship Id="rId5" Type="http://schemas.openxmlformats.org/officeDocument/2006/relationships/oleObject" Target="embeddings/oleObject1.bin"/><Relationship Id="rId15" Type="http://schemas.openxmlformats.org/officeDocument/2006/relationships/hyperlink" Target="http://docs.cntd.ru/document/9014765" TargetMode="External"/><Relationship Id="rId23" Type="http://schemas.openxmlformats.org/officeDocument/2006/relationships/hyperlink" Target="http://docs.cntd.ru/document/499066019" TargetMode="External"/><Relationship Id="rId28" Type="http://schemas.openxmlformats.org/officeDocument/2006/relationships/hyperlink" Target="http://docs.cntd.ru/document/499066019" TargetMode="External"/><Relationship Id="rId36" Type="http://schemas.openxmlformats.org/officeDocument/2006/relationships/hyperlink" Target="http://docs.cntd.ru/document/902276657" TargetMode="External"/><Relationship Id="rId10" Type="http://schemas.openxmlformats.org/officeDocument/2006/relationships/hyperlink" Target="http://docs.cntd.ru/document/902070572" TargetMode="External"/><Relationship Id="rId19" Type="http://schemas.openxmlformats.org/officeDocument/2006/relationships/hyperlink" Target="http://docs.cntd.ru/document/9004835" TargetMode="External"/><Relationship Id="rId31" Type="http://schemas.openxmlformats.org/officeDocument/2006/relationships/hyperlink" Target="http://docs.cntd.ru/document/902308701" TargetMode="External"/><Relationship Id="rId44" Type="http://schemas.openxmlformats.org/officeDocument/2006/relationships/hyperlink" Target="http://docs.cntd.ru/document/551516150" TargetMode="External"/><Relationship Id="rId4" Type="http://schemas.openxmlformats.org/officeDocument/2006/relationships/image" Target="media/image1.emf"/><Relationship Id="rId9" Type="http://schemas.openxmlformats.org/officeDocument/2006/relationships/hyperlink" Target="http://docs.cntd.ru/document/902352282" TargetMode="External"/><Relationship Id="rId14" Type="http://schemas.openxmlformats.org/officeDocument/2006/relationships/hyperlink" Target="http://docs.cntd.ru/document/901807664" TargetMode="External"/><Relationship Id="rId22" Type="http://schemas.openxmlformats.org/officeDocument/2006/relationships/hyperlink" Target="http://docs.cntd.ru/document/499066019" TargetMode="External"/><Relationship Id="rId27" Type="http://schemas.openxmlformats.org/officeDocument/2006/relationships/hyperlink" Target="http://docs.cntd.ru/document/499066019" TargetMode="External"/><Relationship Id="rId30" Type="http://schemas.openxmlformats.org/officeDocument/2006/relationships/hyperlink" Target="http://docs.cntd.ru/document/902070572" TargetMode="External"/><Relationship Id="rId35" Type="http://schemas.openxmlformats.org/officeDocument/2006/relationships/hyperlink" Target="http://docs.cntd.ru/document/902276657" TargetMode="External"/><Relationship Id="rId43" Type="http://schemas.openxmlformats.org/officeDocument/2006/relationships/hyperlink" Target="http://docs.cntd.ru/document/90227964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5073</Words>
  <Characters>28921</Characters>
  <Application>Microsoft Office Word</Application>
  <DocSecurity>0</DocSecurity>
  <Lines>241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33927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zarema1</dc:creator>
  <cp:lastModifiedBy>zarema1</cp:lastModifiedBy>
  <cp:revision>2</cp:revision>
  <dcterms:created xsi:type="dcterms:W3CDTF">2019-09-09T09:32:00Z</dcterms:created>
  <dcterms:modified xsi:type="dcterms:W3CDTF">2019-09-09T09:46:00Z</dcterms:modified>
</cp:coreProperties>
</file>