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9" w:rsidRDefault="00EB6239" w:rsidP="002E57EB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B6239" w:rsidRDefault="002E57EB" w:rsidP="00EB62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E57E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2.5pt" o:ole="">
            <v:imagedata r:id="rId4" o:title=""/>
          </v:shape>
          <o:OLEObject Type="Embed" ProgID="AcroExch.Document.DC" ShapeID="_x0000_i1025" DrawAspect="Content" ObjectID="_1629538358" r:id="rId5"/>
        </w:object>
      </w:r>
    </w:p>
    <w:p w:rsidR="00EB6239" w:rsidRDefault="00EB6239" w:rsidP="00EB62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B6239" w:rsidRDefault="00EB6239" w:rsidP="002E57EB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B6239" w:rsidRDefault="00EB6239" w:rsidP="00EB62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B6239" w:rsidRDefault="00EB6239" w:rsidP="00EB62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B6239" w:rsidRPr="00EB6239" w:rsidRDefault="00EB6239" w:rsidP="00EB62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B6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Положение о лицензировании деятельности по перевозкам пассажиров и иных лиц автобусами</w:t>
      </w:r>
    </w:p>
    <w:p w:rsidR="00EB6239" w:rsidRP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порядок лицензирования деятельности по перевозкам пассажиров и иных лиц автобусами (далее - лицензируемая деятельность).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Лицензирование лицензируемой деятельности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Понятия, используемые в настоящем Положении, означают следующее: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"автобус лицензиата" - транспортное средство категории М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М3, принадлежащее лицензиату на праве собственности или ином законном основании (за исключением аренды транспортных средств с экипажем), сведения о котором внесены в реестр лицензий на осуществление лицензируемого вида деятельности (далее - лицензия на лицензируемую деятельность), и используемое лицензиатом для осуществления лицензируемого вида деятельности;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"автобус соискателя лицензии" - транспортное средство категории М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М3, принадлежащее соискателю лицензии на лицензируемую деятельность (далее - соискатель лицензии) на праве собственности или ином законном основании (за исключением аренды транспортных средств с экипажем).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(далее - коммерческие перевозки) и (или) перевозки автобусами иных лиц лицензиата для его собственных нужд.</w:t>
      </w:r>
    </w:p>
    <w:p w:rsidR="00EB6239" w:rsidRP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t>II. Требования к соискателю лицензии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Соискатель лицензии обязан: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назначить ответственным лицом за обеспечение безопасности дорожного движения работника соискателя лицензии, прошедшего в порядке, установленном Министерством транспорта Российской Федерации в соответствии со </w:t>
      </w:r>
      <w:hyperlink r:id="rId6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аттестацию на право заниматься соответствующей деятельностью, или в случае, если соискатель лицензии является индивидуальным предпринимателем и намерен осуществлять указанную деятельность без привлечения наемных работников, пройти такую аттестацию;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иметь лицензию на медицинскую деятельность в отношении работ по медицинским осмотрам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заключить договор об оказании услуг по проведению таких медицинских осмотров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предрейсовых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послерейсовых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с юридическим лицом или индивидуальным предпринимателем,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имеющими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лицензию на медицинскую деятельность в отношении работ по медицинским осмотрам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владеть автобусами соискателя лицензии.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получения лицензии на лицензируемую деятельность соискатель лицензии направляет в лицензирующий орган заявление о предоставлении лицензии на лицензируемую деятельность, предусмотренное </w:t>
      </w:r>
      <w:hyperlink r:id="rId7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 статьи 13 Федерального закона "О лицензировании отдельных видов деятельности"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приложением следующих документов: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копия приказа о назначении работника соискателя лицензии ответственным лицом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копия договора с медицинской организацией или индивидуальным предпринимателем,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имеющими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лицензию на медицинскую деятельность в отношении работ по медицинским осмотрам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послерейсовым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- в случае, если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предрейсовые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послерейсовые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медицинские осмотры водителей осуществляются в соответствии с таким договором;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копия свидетельства о регистрации транспортного средства в отношении каждого автобуса соискателя лицензии и, если автобусы соискателя лицензии не являются собственностью соискателя лицензии, а используются на ином законном основании, копии документов, подтверждающих указанное основание владения автобусом соискателя лицензии;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опись прилагаемых документов.</w:t>
      </w:r>
    </w:p>
    <w:p w:rsidR="00EB6239" w:rsidRP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t>III. Требования к лицензиатам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Лицензиат обязан выполнять следующие лицензионные требования: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использовать для осуществления лицензируемой деятельности автобусы лицензиата;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лицензиата ответственным лицом за обеспечение безопасности дорожного движения и прошедшим в порядке, установленном Министерством транспорта Российской Федерации в соответствии со </w:t>
      </w:r>
      <w:hyperlink r:id="rId8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аттестацию на право заниматься соответствующей деятельностью, или в случае, если лицензиат является индивидуальным предпринимателем и прошел указанную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аттестацию, посредством исполнения соответствующих обязанностей непосредственно индивидуальным предпринимателем;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осуществления коммерческих перевозок использовать автобусы лицензиата, сведения о которых указаны в договорах обязательного страхования гражданской ответственности перевозчика за причинение вреда жизни, здоровью и имуществу пассажиров, заключенных лицензиатом со страховщиком в соответствии с </w:t>
      </w:r>
      <w:hyperlink r:id="rId9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заполнять путевые листы в порядке, установленном Министерством транспорта Российской Федерации в соответствии со </w:t>
      </w:r>
      <w:hyperlink r:id="rId10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6 Федерального закона "Устав автомобильного транспорта и городского наземного электрического транспорта"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 </w:t>
      </w:r>
      <w:hyperlink r:id="rId11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23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предрейсовый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предсменный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Федерации,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тахографами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(контрольными устройствами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тахографами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регистрации режима труда и отдыха водителей </w:t>
      </w:r>
      <w:r w:rsidRPr="00EB6239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транспортных</w:t>
      </w: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средств), а также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аппаратурой спутниковой навигации ГЛОНАСС или ГЛОНАСС/GPS;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осуществлять техническое обслуживание автобусов в сроки, предусмотренные документацией заводов - изготовителей этих транспортных средств;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обеспечивать в случае стоянки автобусов лицензиата по возвращении их из рейсов и окончании смены водителя на территории городских поселений, городских округов, гг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осквы, Санкт-Петербурга и Севастополя осуществление такой стоянки автобусов лицензиата на парковках (парковочных местах), соответствующих требованиям, установленным Министерством транспорта Российской Федерации в соответствии со </w:t>
      </w:r>
      <w:hyperlink r:id="rId12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передавать сведения о пассажирах и персонале (экипаже) автобуса лицензиата в автоматизированную централизованную базу персональных данных о пассажирах и персонале (экипаже) автобусов лицензиата в случаях и в порядке, которые предусмотрены </w:t>
      </w:r>
      <w:hyperlink r:id="rId13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11 Федерального закона "О транспортной безопасности"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допускать к управлению автобусами лицензиата водителей, состоящих в трудовых отношениях с лицензиатом в соответствии с </w:t>
      </w:r>
      <w:hyperlink r:id="rId14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Трудовым кодексом Российской Федерации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соответствующих согласно </w:t>
      </w:r>
      <w:hyperlink r:id="rId15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 20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предъявляемым при осуществлении коммерческих перевозок и (или) перевозок автобусами лицензиата для его собственных нужд профессиональным и квалификационным требованиям, установленным Министерством транспорта Российской Федерации, имеющих национальное водительское удостоверение на право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управления автомобилями категории "D" (для граждан Российской Федерации) или международное водительское удостоверение на право управления автомобилями категории "D" (для граждан Киргизской Республики, а также граждан государств, законодательство которых закрепляет использование русского языка в качестве официального языка);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соблюдать установленные Министерством транспорта Российской Федерации в соответствии со </w:t>
      </w:r>
      <w:hyperlink r:id="rId16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329 Трудового кодекса Российской Федерации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особенности режима рабочего времени и времени отдыха водителей;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со </w:t>
      </w:r>
      <w:hyperlink r:id="rId17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инструктаж водителя автобуса лицензиата, планирование мероприятий по предупреждению дорожно-транспортных происшествий, анализ дорожно-транспортных происшествий с участием автобусов лицензиата, анализ, учет и хранение обращений граждан и организаций о нарушении водителями </w:t>
      </w:r>
      <w:hyperlink r:id="rId18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 дорожного</w:t>
        </w:r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движения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9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Совета Министров - Правительства Российской Федерации от 23 октября 1993 г. N 1090 "О Правилах дорожного движения"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проводить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транспорта, утвержденным Министерством транспорта Российской Федерации в соответствии со </w:t>
      </w:r>
      <w:hyperlink r:id="rId20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328 Трудового кодекса Российской Федерации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стажировки водителей автобусов лицензиата;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обеспечивать проведение 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предрейсовых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послерейсовых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медицинских осмотров водителей в порядке, утвержденном Министерством здравоохранения Российской Федерации.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организованных перевозок групп детей автобусами лицензиата помимо лицензионных требований, предусмотренных пунктом 7 настоящего Положения, лицензиат обязан выполнять требования, предусмотренные </w:t>
      </w:r>
      <w:hyperlink r:id="rId21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3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подпунктами "б"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3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"в" пункта 4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пунктами 11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12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15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7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17 Правил организованной перевозки группы детей автобусами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8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Российской Федерации от 17 </w:t>
        </w:r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декабря 2013 г. N 1177 "Об утверждении Правил организованной перевозки группы детей</w:t>
        </w:r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автобусами"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t>IV. Порядок включения сведений об автобусах лицензиата в реестр лицензий на лицензируемую деятельность, исключения сведений об автобусах лицензиата из реестра лицензий на лицензируемую деятельность, а также дополнительные требования к порядку формирования реестра лицензий на лицензируемую деятельность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Лицензирующий орган включает в реестр лицензий на лицензируемую деятельность следующие сведения об автобусах лицензиата, а также о дополнительных автобусах лицензиата, приобретенных для осуществления лицензируемой деятельности после получения лицензии на лицензируемую деятельность: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государственный регистрационный номер;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идентификационный номер (код) транспортного средства (VIN);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марка, модель;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год выпуска;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право владения автобусом лицензиата (собственность или иное законное основание владения автобусом лицензиата);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дата окончания действия договора аренды или лизинга (если автобус лицензиата используется в соответствии с договором аренды или лизинга);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дата (день, месяц, год) проведения последнего технического осмотра автобуса лицензиата (указанная дата включается в реестр лицензий на лицензируемую деятельность на основании сведений единой автоматизированной информационной системы технического осмотра транспортного средства);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дата (день, месяц, год) внесения в реестр лицензий на лицензируемую деятельность сведений об автобусе лицензиата и изменения сведений об автобусе лицензиата в реестре лицензий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номер и дата (день, месяц, год) приказа (распоряжения) лицензирующего органа о включении в реестр лицензий на лицензируемую деятельность сведений об автобусе лицензиата или об изменении сведений об автобусе лицензиата в реестре лицензий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основания, номер и дата (день, месяц, год) приказа (распоряжения) лицензирующего органа об исключении из реестра лицензий на лицензируемую деятельность сведений об автобусе лицензиата.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Для включения в реестр лицензий на лицензируемую деятельность сведений об автобусах лицензиата лицензиат представляет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лицензирующий орган заявление о включении в реестр лицензий на лицензируемую деятельность сведений об автобусах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лицензиата, в котором указываются: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лицензиата (наименование юридического лица, фамилия, имя и отчество (при наличии) индивидуального предпринимателя), адрес места нахождения юридического лица или адрес места жительства индивидуального предпринимателя;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идентификационный номер налогоплательщика;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номер и дата (день, месяц, год) выдачи лицензии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государственные регистрационные номера автобусов лицензиата, сведения о которых предлагается включить в реестр лицензий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способ направления лицензиату выписки из решения о включении сведений об автобусах лицензиата в реестр лицензий на лицензируемую деятельность или уведомления об отказе во включении таких сведений в реестр лицензий на лицензируемую деятельность.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заявлению о включении в реестр лицензий на лицензируемую деятельность сведений о дополнительных автобусах лицензиата, приобретенных лицензиатом для осуществления лицензируемой деятельности после получения лицензии на лицензируемую деятельность, прилагаются документы, подтверждающие право владения указанными транспортными средствами (копии свидетельств о регистрации указанных в заявлении автобусов лицензиата и, если эти автобусы лицензиата не являются собственностью лицензиата, а используются на ином законном основании владения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автобусом лицензиата, копии документов, подтверждающих основание владения автобусом лицензиата).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Лицензирующий орган исключает сведения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автобусах лицензиата из реестра лицензий на лицензируемую деятельность на основании заявления лицензиата об исключении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реестра лицензий на лицензируемую деятельность сведений об автобусах лицензиата или в связи с окончанием срока действия договора аренды (лизинга) автобусов лицензиата.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об исключении сведений об автобусах лицензиата из реестра лицензий на лицензируемую деятельность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указываются: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идентификационный номер налогоплательщика;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номер и дата (день, месяц, год) выдачи лицензии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государственные регистрационные номера автобусов лицензиата, сведения о которых предлагается исключить из реестра лицензий на лицензируемую деятельность;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способ направления лицензиату выписки из решения об исключении сведений об автобусах лицензиата из реестра лицензий на лицензируемую деятельность или уведомления об отказе в исключении таких сведений из реестра лицензий на лицензируемую деятельность.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Предусмотренные пунктами 10 и 11 настоящего Положения заявления и прилагаемые к ним документы представляются в лицензирующий орган непосредственно или направляются заказным почтовым отправлением с уведомлением о вручении либо в форме электронных документов (пакета электронных документов), подписанных усиленной квалифицированной электронной подписью лицензиата (в случае если лицензиат является юридическим лицом - электронной подписью руководителя соответствующего юридического лица).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В срок, не превышающий 3 рабочих дней со дня получения предусмотренных пунктами 10 и 11 настоящего Положения заявлений и прилагаемых к ним документов, лицензирующий орган осуществляет проверку полноты и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достоверности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содержащихся в указанных заявлениях и документах сведений и принимает решение о включении сведений об автобусах лицензиата, указанных в заявлениях, предусмотренных пунктами 10 и 11 настоящего Положения, в реестр лицензий на лицензируемую деятельность или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отказе во включении таких сведений в реестр лицензий на лицензируемую деятельность по основаниям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указанным в </w:t>
      </w:r>
      <w:hyperlink r:id="rId29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3 статьи 3_2 Федерального закона "Устав автомобильного транспорта и городского наземного электрического транспорта"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В срок, не превышающий 3 рабочих дней со дня получения заявления об исключении сведений об автобусах лицензиата из реестра лицензий на лицензируемую деятельность, лицензирующий орган осуществляет проверку полноты и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достоверности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содержащихся в указанном заявлении сведений и принимает решение об исключении таких сведений из реестра лицензий на лицензируемую деятельность или об отказе от исключения таких </w:t>
      </w: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сведений из реестра лицензий на лицензируемую деятельность. Решение об исключении сведений об автобусах лицензиата из реестра лицензий на лицензируемую деятельность в связи с окончанием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срока действия договоров аренды автобусов лицензиата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принимается лицензирующим органом в течение одного рабочего дня со дня окончания срока действия соответствующих договоров.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Лицензирующий орган вносит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реестр лицензий на лицензируемую деятельность сведения об автобусах лицензиата в день принятия решения соответственно о предоставлении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лицензии на лицензируемую деятельность или о включении в реестр лицензий на лицензируемую деятельность сведений об автобусах лицензиата, указанных в заявлении, предусмотренном пунктом 10 настоящего Положения.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В день принятия лицензирующим органом решения о включении сведений об автобусах лицензиата, указанных в заявлении, предусмотренном пунктом 10 настоящего Положения, в реестр лицензий на лицензируемую деятельность или об отказе во включении таких сведений в реестр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лицензий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лицензируемую деятельность лицензирующий орган вручает лицензиату или направляет ему указанным в заявлении способом соответственно выписку из решения о включении таких сведений в реестр лицензий на лицензируемую деятельность или уведомление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отказе во включении таких сведений в реестр лицензий на лицензируемую деятельность по основаниям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указанным в </w:t>
      </w:r>
      <w:hyperlink r:id="rId30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3 статьи 3_2 Федерального закона "Устав автомобильного транспорта и городского наземного электрического транспорта"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изменения государственного регистрационного номера автобуса лицензиата лицензиат в течение 3 рабочих дней со дня возникновения таких изменений представляет непосредственно в лицензирующий орган соответствующее уведомление об изменении сведений об автобусах лицензиата с приложением документов, подтверждающих такие изменения, либо направляет в лицензирующий орган уведомление об изменении сведений об автобусах лицензиата и прилагаемые к нему документы заказным почтовым отправлением с уведомлением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вручении либо в форме электронного документа, подписанного усиленной квалифицированной электронной подписью лицензиата.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Лицензирующий орган вносит соответствующие изменения в реестр лицензий на лицензируемую деятельность в течение 3 рабочих дней со дня получения уведомления об изменении сведений об автобусах лицензиата с приложением документов или направляет лицензиату уведомление об отказе в изменении сведений в реестре лицензий на лицензируемую деятельность.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отказа в изменении сведений в реестре лицензий на лицензируемую деятельность в уведомлении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указано мотивированное обоснование причин отказа со ссылкой на положения нормативных правовых актов и иных документов, являющихся основанием такого отказа.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Решения лицензирующего органа, предусмотренные пунктами 14 и 15 настоящего Положения, или бездействие лицензирующего органа могут быть обжалованы лицензиатом в порядке, установленном законодательством Российской Федерации.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день принятия лицензирующим органом решения об исключении сведений об автобусах лицензиата, указанных в заявлении, предусмотренном пунктом 12 настоящего Положения, из реестра лицензий на лицензируемую деятельность или об отказе в исключении таких сведений из реестра лицензий на лицензируемую деятельность лицензирующий орган вручает лицензиату или направляет ему указанным в заявлении способом соответственно выписку из решения об исключении таких сведений из реестра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лицензий на лицензируемую деятельность или уведомление об отказе в исключении таких сведений из реестра лицензий на лицензируемую деятельность.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отказа в </w:t>
      </w: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исключении указанных сведений из реестра лицензий на лицензируемую деятельность в уведомлении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указано мотивированное обоснование причин отказа со ссылкой на положения нормативных правовых актов и иных документов, являющихся основанием такого отказа.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Лицензирующий орган исключает сведения об автобусах лицензиата из реестра лицензий на лицензируемую деятельность в день принятия такого решения. Информация об автобусах лицензиата, сведения о которых исключены из реестра лицензий на лицензируемую деятельность, с указанием оснований для принятия соответствующего решения размещается на официальном сайте лицензирующего органа в информационно-телекоммуникационной сети "Интернет" в течение 3 рабочих дней со дня принятия такого решения.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принятии лицензирующим органом решения о предоставлении или переоформлении лицензии размещаются в федеральной государственной информационной системе "Единый портал государственных и муниципальных услуг (функций)" в соответствии с </w:t>
      </w:r>
      <w:hyperlink r:id="rId31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Информация, относящаяся к осуществлению лицензируемой деятельности, предусмотренная </w:t>
      </w:r>
      <w:hyperlink r:id="rId32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частями 1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3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 статьи 21 Федерального закона "О лицензировании отдельных видов деятельности"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размещается на официальном сайте лицензирующего органа в информационно-телекоммуникационной сети "Интернет" в течение 10 рабочих дней со дня: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принятия лицензирующим органом решения о предоставлении, переоформлении лицензии на лицензируемую деятельность, приостановлении, возобновлении и прекращении ее действия;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получения от Федеральной налоговой службы сведений о ликвидации юридического лица и (или) прекращении его деятельности в результате реорганизации и (или) прекращения физическим лицом деятельности в качестве индивидуального предпринимателя;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вступления в законную силу решения суда об аннулировании лицензии.</w:t>
      </w:r>
    </w:p>
    <w:p w:rsid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EB6239" w:rsidRPr="00EB6239" w:rsidRDefault="00EB6239" w:rsidP="00EB623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t>V. Лицензионный контроль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24. Лицензионный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положений, предусмотренных пунктом 5 настоящего Положения, осуществляется лицензирующим органом посредством внеплановых документарных проверок соискателей лицензии.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25.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Лицензионный контроль за соблюдением лицензионных требований, указанных в пунктах 7 и 8 настоящего Положения, осуществляется лицензирующим органом посредством плановых проверок лицензиатов, внеплановых проверок лицензиатов и плановых (рейдовых) осмотров автобусов лицензиата в порядке, установленном </w:t>
      </w:r>
      <w:hyperlink r:id="rId34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 учетом особенностей организации и проведения проверок, </w:t>
      </w: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предусмотренных </w:t>
      </w:r>
      <w:hyperlink r:id="rId35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частями</w:t>
        </w:r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36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10 статьи 19 Федерального закона "О лицензировании отдельных видов деятельности"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федеральными законами, регулирующими осуществление лицензируемой деятельности в соответствии с </w:t>
      </w:r>
      <w:hyperlink r:id="rId37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4 статьи 1 Федерального закона "О лицензировании отдельных видов деятельности"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26. Плановые проверки лицензиатов осуществляются с применением </w:t>
      </w:r>
      <w:proofErr w:type="spellStart"/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риск-ориентированного</w:t>
      </w:r>
      <w:proofErr w:type="spellEnd"/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подхода, предусматривающего установление в отношении лицензиата периодичности проведения плановых проверок, с учетом положений, предусмотренных пунктами 27 и 28 настоящего Положения.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Первая плановая проверка лицензиата проводится не ранее чем через один год и не позднее чем через 2 года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дня принятия решения о предоставлении лицензии на лицензируемую деятельность вне зависимости от присвоенной деятельности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лицензиата категории риска и с учетом указанного условия включается в ежегодный план проведения плановых проверок.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Проведение плановых проверок лицензиатов в зависимости от присвоенной категории риска осуществляется со следующей периодичностью: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категории высокого риска - один раз в год;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категории значительного риска - один раз в 3 года;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категории среднего риска - не чаще чем один раз в 5 лет;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категории низкого риска плановые проверки не проводятся.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решения об отнесении деятельности лицензиата к определенной категории риска деятельность лицензиата считается отнесенной к категории низкого риска.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Плановая проверка включается в ежегодный план проведения плановых проверок при условии истечения в году проведения такой проверки установленного периода времени с даты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окончания проведения последней плановой проверки деятельности лицензиата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Решение об отнесении деятельности лицензиата к категориям риска принимается на основании распорядительного акта руководителя (заместителя руководителя) лицензирующего органа либо лица, исполняющего его обязанности, одновременно с принятием решения о выдаче лицензии на лицензируемую деятельность.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Отнесение деятельности лицензиата к определенной категории риска производится на основании критериев отнесения деятельности лицензиатов к категориям риска согласно приложению.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 решения об отнесении деятельности лицензиата к категориям риска принимается должностными лицами, указанными в пункте 29 настоящего Положения, при поступлении в лицензирующий орган информации об изменении показателей деятельности лицензиата, указанных в критериях отнесения деятельности лицензиата к определенной категории риска, приведенных в приложении к настоящему Положению, или заявления лицензиата об изменении ранее присвоенной категории риска.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Указанное заявление рассматривается в соответствии с </w:t>
      </w:r>
      <w:hyperlink r:id="rId38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39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Российской Федерации от 17 августа 2016 г. N 806 "О применении </w:t>
        </w:r>
        <w:proofErr w:type="spellStart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риск-ориентированного</w:t>
        </w:r>
        <w:proofErr w:type="spell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</w:t>
        </w:r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Федерации"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Реквизиты (дата и номер) распорядительного акта об отнесении деятельности лицензиата к категориям риска с указанием категории риска, а также сведений, на основании которых было принято такое решение, включаются в реестр лицензий на лицензируемую деятельность.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33.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по запросу лицензиата информации о присвоенной его деятельности категории риска и сведений, на основании которых было принято решение об отнесении деятельности лицензиата к категории риска, а также изменение по заявлению лицензиата ранее присвоенной ему категории риска осуществляются в соответствии с </w:t>
      </w:r>
      <w:hyperlink r:id="rId40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</w:t>
        </w:r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определенному классу (категории) опасности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41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Российской Федерации от 17 августа 2016 г. N 806 "О применении </w:t>
        </w:r>
        <w:proofErr w:type="spellStart"/>
        <w:proofErr w:type="gramStart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риск-ориентированного</w:t>
        </w:r>
        <w:proofErr w:type="spellEnd"/>
        <w:proofErr w:type="gramEnd"/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На официальном сайте лицензирующего органа в информационно-телекоммуникационной сети "Интернет" размещается и поддерживается в актуальном состоянии следующая информация о лицензиатах, деятельность которых отнесена к категориям высокого и значительного рисков: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сведения о лицензиате (полное наименование юридического лица, фамилия, имя и отчество (при наличии) индивидуального предпринимателя);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идентификационный номер налогоплательщика;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адрес места нахождения юридического лица или адрес места жительства индивидуального предпринимателя;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категория риска и дата принятия решения об отнесении деятельности лицензиата к категории риска.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Размещение информации, указанной в пункте 34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При проведении плановой выездной проверки лицензиата уполномоченное на проведение такой проверки должностное лицо лицензирующего органа обязано использовать проверочные листы (списки контрольных вопросов). Предмет плановой проверки лицензиата ограничивается перечнем вопросов, включенных в проверочные листы (списки контрольных вопросов). Проверочные листы (списки контрольных вопросов), используемые при проведении плановой выездной проверки лицензиата, содержат вопросы, относящиеся к выполнению лицензионных требований, предусмотренных пунктом 7 и пунктом 8 настоящего Положения.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37.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проведении планового (рейдового) осмотра автобусов лицензиата устанавливается соблюдение лицензионных требований, предусмотренных подпунктами "а", "в" - "е" и "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"к" пункта 7 настоящего Положения.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К грубым нарушениям лицензионных требований при осуществлении лицензируемой деятельности относится нарушение одного из лицензионных требований, предусмотренных подпунктами "а", "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"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-"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к" и "</w:t>
      </w:r>
      <w:proofErr w:type="spell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пункта 7 настоящего Положения, повлекшее за собой последствия, установленные </w:t>
      </w:r>
      <w:hyperlink r:id="rId42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11 статьи 19 Федерального закона "О лицензировании отдельных видов деятельности"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Сроки и последовательность административных процедур и административных действий при осуществлении лицензионного контроля устанавливаются административным регламентом, утверждаемым в соответствии с </w:t>
      </w:r>
      <w:hyperlink r:id="rId43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6239" w:rsidRPr="00EB6239" w:rsidRDefault="00EB6239" w:rsidP="00EB62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EB623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lastRenderedPageBreak/>
        <w:t>VI. Особенности лицензирования в случае, если лицензия на лицензируемую деятельность выдается в порядке, предусмотренном </w:t>
      </w:r>
      <w:hyperlink r:id="rId44" w:history="1">
        <w:r w:rsidRPr="00EB6239">
          <w:rPr>
            <w:rFonts w:ascii="Arial" w:eastAsia="Times New Roman" w:hAnsi="Arial" w:cs="Arial"/>
            <w:b/>
            <w:color w:val="00466E"/>
            <w:spacing w:val="2"/>
            <w:sz w:val="28"/>
            <w:szCs w:val="28"/>
            <w:u w:val="single"/>
            <w:lang w:eastAsia="ru-RU"/>
          </w:rPr>
          <w:t>частью 2 статьи 6 Федерального закона 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</w:t>
        </w:r>
      </w:hyperlink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В отношении соискателей лицензии (лицензиатов), которым лицензия на лицензируемую деятельность предоставляется в порядке, предусмотренном </w:t>
      </w:r>
      <w:hyperlink r:id="rId45" w:history="1">
        <w:r w:rsidRPr="00EB623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2 статьи 6 Федерального закона 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</w:t>
        </w:r>
      </w:hyperlink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положения, предусмотренные пунктом 6 настоящего Положения, не применяются.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Включение в реестр лицензий на лицензируемую деятельность сведений об автобусах лицензиата в случае, предусмотренном пунктом 40 настоящего Положения, осуществляется на основании заявления лицензиата, предусмотренного пунктом 10 настоящего Положения. К этому заявлению прилагаются копии документов, предусмотренных пунктом 11 настоящего Положения.</w:t>
      </w:r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42. Допускается в случае, предусмотренном пунктом 41 настоящего Положения, объединение заявлений соискателя лицензии о представлении лицензии на лицензируемую деятельность и заявления лицензиата о включении в реестр лицензий на лицензируемую деятельность сведений об автобусах лицензиата.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этом случае решение о включении в реестр лицензий на лицензируемую деятельность сведений об автобусах лицензиата или об отказе во включении таких сведений в реестр лицензий на лицензируемую деятельность принимается в те же сроки, в течение которых принимается решение о предоставлении ему лицензии на лицензируемую деятельность или об отказе в ее предоставлении соискателям лицензии.</w:t>
      </w:r>
      <w:proofErr w:type="gramEnd"/>
    </w:p>
    <w:p w:rsidR="00EB6239" w:rsidRPr="00EB6239" w:rsidRDefault="00EB6239" w:rsidP="00EB6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43. </w:t>
      </w:r>
      <w:proofErr w:type="gramStart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Представление в лицензирующий орган заявления о предоставлении лицензии на лицензируемую деятельность в случае, предусмотренном пунктом 42 настоящего Положения, проверка содержащихся в нем и прилагаемых к нему документах сведений, внесение сведений об указанных в этом заявлении автобусах лицензиата в реестр лицензий на лицензируемую деятельность, информирование соискателя лицензии о решениях, принятых лицензирующим органом, уведомление лицензирующего органа об изменении сведений об автобусах лицензиата</w:t>
      </w:r>
      <w:proofErr w:type="gramEnd"/>
      <w:r w:rsidRPr="00EB62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обжалование решения лицензирующего органа осуществляются в порядке, предусмотренном разделами I-V настоящего Положения.</w:t>
      </w:r>
    </w:p>
    <w:p w:rsidR="00537D5B" w:rsidRDefault="00537D5B"/>
    <w:sectPr w:rsidR="00537D5B" w:rsidSect="002E57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39"/>
    <w:rsid w:val="002E57EB"/>
    <w:rsid w:val="00537D5B"/>
    <w:rsid w:val="00E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B"/>
  </w:style>
  <w:style w:type="paragraph" w:styleId="3">
    <w:name w:val="heading 3"/>
    <w:basedOn w:val="a"/>
    <w:link w:val="30"/>
    <w:uiPriority w:val="9"/>
    <w:qFormat/>
    <w:rsid w:val="00E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B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hyperlink" Target="http://docs.cntd.ru/document/902027326" TargetMode="External"/><Relationship Id="rId18" Type="http://schemas.openxmlformats.org/officeDocument/2006/relationships/hyperlink" Target="http://docs.cntd.ru/document/9004835" TargetMode="External"/><Relationship Id="rId26" Type="http://schemas.openxmlformats.org/officeDocument/2006/relationships/hyperlink" Target="http://docs.cntd.ru/document/499066019" TargetMode="External"/><Relationship Id="rId39" Type="http://schemas.openxmlformats.org/officeDocument/2006/relationships/hyperlink" Target="http://docs.cntd.ru/document/4203726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6019" TargetMode="External"/><Relationship Id="rId34" Type="http://schemas.openxmlformats.org/officeDocument/2006/relationships/hyperlink" Target="http://docs.cntd.ru/document/902135756" TargetMode="External"/><Relationship Id="rId42" Type="http://schemas.openxmlformats.org/officeDocument/2006/relationships/hyperlink" Target="http://docs.cntd.ru/document/90227665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902276657" TargetMode="External"/><Relationship Id="rId12" Type="http://schemas.openxmlformats.org/officeDocument/2006/relationships/hyperlink" Target="http://docs.cntd.ru/document/9014765" TargetMode="External"/><Relationship Id="rId17" Type="http://schemas.openxmlformats.org/officeDocument/2006/relationships/hyperlink" Target="http://docs.cntd.ru/document/9014765" TargetMode="External"/><Relationship Id="rId25" Type="http://schemas.openxmlformats.org/officeDocument/2006/relationships/hyperlink" Target="http://docs.cntd.ru/document/499066019" TargetMode="External"/><Relationship Id="rId33" Type="http://schemas.openxmlformats.org/officeDocument/2006/relationships/hyperlink" Target="http://docs.cntd.ru/document/902276657" TargetMode="External"/><Relationship Id="rId38" Type="http://schemas.openxmlformats.org/officeDocument/2006/relationships/hyperlink" Target="http://docs.cntd.ru/document/42037269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29" Type="http://schemas.openxmlformats.org/officeDocument/2006/relationships/hyperlink" Target="http://docs.cntd.ru/document/902070572" TargetMode="External"/><Relationship Id="rId41" Type="http://schemas.openxmlformats.org/officeDocument/2006/relationships/hyperlink" Target="http://docs.cntd.ru/document/42037269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765" TargetMode="External"/><Relationship Id="rId11" Type="http://schemas.openxmlformats.org/officeDocument/2006/relationships/hyperlink" Target="http://docs.cntd.ru/document/9014765" TargetMode="External"/><Relationship Id="rId24" Type="http://schemas.openxmlformats.org/officeDocument/2006/relationships/hyperlink" Target="http://docs.cntd.ru/document/499066019" TargetMode="External"/><Relationship Id="rId32" Type="http://schemas.openxmlformats.org/officeDocument/2006/relationships/hyperlink" Target="http://docs.cntd.ru/document/902276657" TargetMode="External"/><Relationship Id="rId37" Type="http://schemas.openxmlformats.org/officeDocument/2006/relationships/hyperlink" Target="http://docs.cntd.ru/document/902276657" TargetMode="External"/><Relationship Id="rId40" Type="http://schemas.openxmlformats.org/officeDocument/2006/relationships/hyperlink" Target="http://docs.cntd.ru/document/420372694" TargetMode="External"/><Relationship Id="rId45" Type="http://schemas.openxmlformats.org/officeDocument/2006/relationships/hyperlink" Target="http://docs.cntd.ru/document/55151615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9014765" TargetMode="External"/><Relationship Id="rId23" Type="http://schemas.openxmlformats.org/officeDocument/2006/relationships/hyperlink" Target="http://docs.cntd.ru/document/499066019" TargetMode="External"/><Relationship Id="rId28" Type="http://schemas.openxmlformats.org/officeDocument/2006/relationships/hyperlink" Target="http://docs.cntd.ru/document/499066019" TargetMode="External"/><Relationship Id="rId36" Type="http://schemas.openxmlformats.org/officeDocument/2006/relationships/hyperlink" Target="http://docs.cntd.ru/document/902276657" TargetMode="External"/><Relationship Id="rId10" Type="http://schemas.openxmlformats.org/officeDocument/2006/relationships/hyperlink" Target="http://docs.cntd.ru/document/902070572" TargetMode="External"/><Relationship Id="rId19" Type="http://schemas.openxmlformats.org/officeDocument/2006/relationships/hyperlink" Target="http://docs.cntd.ru/document/9004835" TargetMode="External"/><Relationship Id="rId31" Type="http://schemas.openxmlformats.org/officeDocument/2006/relationships/hyperlink" Target="http://docs.cntd.ru/document/902308701" TargetMode="External"/><Relationship Id="rId44" Type="http://schemas.openxmlformats.org/officeDocument/2006/relationships/hyperlink" Target="http://docs.cntd.ru/document/551516150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docs.cntd.ru/document/902352282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499066019" TargetMode="External"/><Relationship Id="rId27" Type="http://schemas.openxmlformats.org/officeDocument/2006/relationships/hyperlink" Target="http://docs.cntd.ru/document/499066019" TargetMode="External"/><Relationship Id="rId30" Type="http://schemas.openxmlformats.org/officeDocument/2006/relationships/hyperlink" Target="http://docs.cntd.ru/document/902070572" TargetMode="External"/><Relationship Id="rId35" Type="http://schemas.openxmlformats.org/officeDocument/2006/relationships/hyperlink" Target="http://docs.cntd.ru/document/902276657" TargetMode="External"/><Relationship Id="rId43" Type="http://schemas.openxmlformats.org/officeDocument/2006/relationships/hyperlink" Target="http://docs.cntd.ru/document/902279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zarema1</dc:creator>
  <cp:lastModifiedBy>zarema1</cp:lastModifiedBy>
  <cp:revision>2</cp:revision>
  <dcterms:created xsi:type="dcterms:W3CDTF">2019-09-09T09:32:00Z</dcterms:created>
  <dcterms:modified xsi:type="dcterms:W3CDTF">2019-09-09T09:46:00Z</dcterms:modified>
</cp:coreProperties>
</file>