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3C" w:rsidRPr="00FD68CC" w:rsidRDefault="00E7413C" w:rsidP="00E7413C">
      <w:pPr>
        <w:jc w:val="center"/>
        <w:rPr>
          <w:rFonts w:ascii="Times New Roman" w:hAnsi="Times New Roman" w:cs="Times New Roman"/>
          <w:b/>
          <w:sz w:val="24"/>
          <w:szCs w:val="24"/>
        </w:rPr>
      </w:pPr>
      <w:r w:rsidRPr="00FD68CC">
        <w:rPr>
          <w:rFonts w:ascii="Times New Roman" w:hAnsi="Times New Roman" w:cs="Times New Roman"/>
          <w:b/>
          <w:sz w:val="24"/>
          <w:szCs w:val="24"/>
        </w:rPr>
        <w:t>Аннотация к рабочим программам по  физике 10 - 11 класс</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Исходными  документами   для   составления   рабочей   программы  учебного   курса являются: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Федеральный  компонент  Государственного  образовательного  стандарта  среднего (полного)  общего  образования  по  физике,   базовый  уровень,  утвержденный Министерством образования РФ (05.03.2004)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Примерная программа среднего (полного) общего образования по физике, базовый уровень;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Программа по физике к учебнику для 10-11-х классов авторов </w:t>
      </w:r>
      <w:proofErr w:type="spellStart"/>
      <w:r w:rsidRPr="00FD68CC">
        <w:rPr>
          <w:rFonts w:ascii="Times New Roman" w:hAnsi="Times New Roman" w:cs="Times New Roman"/>
          <w:sz w:val="24"/>
          <w:szCs w:val="24"/>
        </w:rPr>
        <w:t>Г.Я.Мякишева</w:t>
      </w:r>
      <w:proofErr w:type="spellEnd"/>
      <w:r w:rsidRPr="00FD68CC">
        <w:rPr>
          <w:rFonts w:ascii="Times New Roman" w:hAnsi="Times New Roman" w:cs="Times New Roman"/>
          <w:sz w:val="24"/>
          <w:szCs w:val="24"/>
        </w:rPr>
        <w:t xml:space="preserve">, Б.Б. </w:t>
      </w:r>
      <w:proofErr w:type="spellStart"/>
      <w:r w:rsidRPr="00FD68CC">
        <w:rPr>
          <w:rFonts w:ascii="Times New Roman" w:hAnsi="Times New Roman" w:cs="Times New Roman"/>
          <w:sz w:val="24"/>
          <w:szCs w:val="24"/>
        </w:rPr>
        <w:t>Буховцева</w:t>
      </w:r>
      <w:proofErr w:type="spellEnd"/>
      <w:r w:rsidRPr="00FD68CC">
        <w:rPr>
          <w:rFonts w:ascii="Times New Roman" w:hAnsi="Times New Roman" w:cs="Times New Roman"/>
          <w:sz w:val="24"/>
          <w:szCs w:val="24"/>
        </w:rPr>
        <w:t xml:space="preserve">, и др.;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r>
      <w:proofErr w:type="gramStart"/>
      <w:r w:rsidRPr="00FD68CC">
        <w:rPr>
          <w:rFonts w:ascii="Times New Roman" w:hAnsi="Times New Roman" w:cs="Times New Roman"/>
          <w:sz w:val="24"/>
          <w:szCs w:val="24"/>
        </w:rPr>
        <w:t>Федеральный  перечень</w:t>
      </w:r>
      <w:proofErr w:type="gramEnd"/>
      <w:r w:rsidRPr="00FD68CC">
        <w:rPr>
          <w:rFonts w:ascii="Times New Roman" w:hAnsi="Times New Roman" w:cs="Times New Roman"/>
          <w:sz w:val="24"/>
          <w:szCs w:val="24"/>
        </w:rPr>
        <w:t xml:space="preserve">  учебников,  рекомендованных  (допущенных)  к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использованию  в  образовательном  процессе  в  образовательных  учреждениях,  реализующих программы общего образования.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Программа построена с учѐтом содержания учебника  Физика.  10-11  классы: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учебники для </w:t>
      </w:r>
      <w:proofErr w:type="spellStart"/>
      <w:r w:rsidRPr="00FD68CC">
        <w:rPr>
          <w:rFonts w:ascii="Times New Roman" w:hAnsi="Times New Roman" w:cs="Times New Roman"/>
          <w:sz w:val="24"/>
          <w:szCs w:val="24"/>
        </w:rPr>
        <w:t>общеобразоват</w:t>
      </w:r>
      <w:proofErr w:type="spellEnd"/>
      <w:r w:rsidRPr="00FD68CC">
        <w:rPr>
          <w:rFonts w:ascii="Times New Roman" w:hAnsi="Times New Roman" w:cs="Times New Roman"/>
          <w:sz w:val="24"/>
          <w:szCs w:val="24"/>
        </w:rPr>
        <w:t>. учреждений: базовый уровень</w:t>
      </w:r>
      <w:proofErr w:type="gramStart"/>
      <w:r w:rsidRPr="00FD68CC">
        <w:rPr>
          <w:rFonts w:ascii="Times New Roman" w:hAnsi="Times New Roman" w:cs="Times New Roman"/>
          <w:sz w:val="24"/>
          <w:szCs w:val="24"/>
        </w:rPr>
        <w:t xml:space="preserve">/  </w:t>
      </w:r>
      <w:proofErr w:type="spellStart"/>
      <w:r w:rsidRPr="00FD68CC">
        <w:rPr>
          <w:rFonts w:ascii="Times New Roman" w:hAnsi="Times New Roman" w:cs="Times New Roman"/>
          <w:sz w:val="24"/>
          <w:szCs w:val="24"/>
        </w:rPr>
        <w:t>Г.Я.Мякишева</w:t>
      </w:r>
      <w:proofErr w:type="spellEnd"/>
      <w:proofErr w:type="gramEnd"/>
      <w:r w:rsidRPr="00FD68CC">
        <w:rPr>
          <w:rFonts w:ascii="Times New Roman" w:hAnsi="Times New Roman" w:cs="Times New Roman"/>
          <w:sz w:val="24"/>
          <w:szCs w:val="24"/>
        </w:rPr>
        <w:t xml:space="preserve">, Б.Б. </w:t>
      </w:r>
      <w:proofErr w:type="spellStart"/>
      <w:r w:rsidRPr="00FD68CC">
        <w:rPr>
          <w:rFonts w:ascii="Times New Roman" w:hAnsi="Times New Roman" w:cs="Times New Roman"/>
          <w:sz w:val="24"/>
          <w:szCs w:val="24"/>
        </w:rPr>
        <w:t>Буховцева</w:t>
      </w:r>
      <w:proofErr w:type="spellEnd"/>
      <w:r w:rsidRPr="00FD68CC">
        <w:rPr>
          <w:rFonts w:ascii="Times New Roman" w:hAnsi="Times New Roman" w:cs="Times New Roman"/>
          <w:sz w:val="24"/>
          <w:szCs w:val="24"/>
        </w:rPr>
        <w:t xml:space="preserve">, и </w:t>
      </w:r>
      <w:proofErr w:type="spellStart"/>
      <w:r w:rsidRPr="00FD68CC">
        <w:rPr>
          <w:rFonts w:ascii="Times New Roman" w:hAnsi="Times New Roman" w:cs="Times New Roman"/>
          <w:sz w:val="24"/>
          <w:szCs w:val="24"/>
        </w:rPr>
        <w:t>др.;издательство</w:t>
      </w:r>
      <w:proofErr w:type="spellEnd"/>
      <w:r w:rsidRPr="00FD68CC">
        <w:rPr>
          <w:rFonts w:ascii="Times New Roman" w:hAnsi="Times New Roman" w:cs="Times New Roman"/>
          <w:sz w:val="24"/>
          <w:szCs w:val="24"/>
        </w:rPr>
        <w:t xml:space="preserve"> «Просвещение». </w:t>
      </w:r>
    </w:p>
    <w:p w:rsidR="00E7413C" w:rsidRPr="00FD68CC" w:rsidRDefault="00E7413C" w:rsidP="00E7413C">
      <w:pPr>
        <w:jc w:val="both"/>
        <w:rPr>
          <w:rFonts w:ascii="Times New Roman" w:hAnsi="Times New Roman" w:cs="Times New Roman"/>
          <w:sz w:val="24"/>
          <w:szCs w:val="24"/>
        </w:rPr>
      </w:pPr>
      <w:proofErr w:type="gramStart"/>
      <w:r w:rsidRPr="00FD68CC">
        <w:rPr>
          <w:rFonts w:ascii="Times New Roman" w:hAnsi="Times New Roman" w:cs="Times New Roman"/>
          <w:sz w:val="24"/>
          <w:szCs w:val="24"/>
        </w:rPr>
        <w:t>Рабочая  программа</w:t>
      </w:r>
      <w:proofErr w:type="gramEnd"/>
      <w:r w:rsidRPr="00FD68CC">
        <w:rPr>
          <w:rFonts w:ascii="Times New Roman" w:hAnsi="Times New Roman" w:cs="Times New Roman"/>
          <w:sz w:val="24"/>
          <w:szCs w:val="24"/>
        </w:rPr>
        <w:t xml:space="preserve">  включает  следующие  разделы:  пояснительная  записка, содержание программы учебного курса, требования к уровню подготовки учащихся, учебно-тематический план, календарно- тематическое  планирование, учебное и </w:t>
      </w:r>
      <w:proofErr w:type="spellStart"/>
      <w:r w:rsidRPr="00FD68CC">
        <w:rPr>
          <w:rFonts w:ascii="Times New Roman" w:hAnsi="Times New Roman" w:cs="Times New Roman"/>
          <w:sz w:val="24"/>
          <w:szCs w:val="24"/>
        </w:rPr>
        <w:t>учебнометодическое</w:t>
      </w:r>
      <w:proofErr w:type="spellEnd"/>
      <w:r w:rsidRPr="00FD68CC">
        <w:rPr>
          <w:rFonts w:ascii="Times New Roman" w:hAnsi="Times New Roman" w:cs="Times New Roman"/>
          <w:sz w:val="24"/>
          <w:szCs w:val="24"/>
        </w:rPr>
        <w:t xml:space="preserve"> обеспечение для учащихся и учителя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sidRPr="00FD68CC">
        <w:rPr>
          <w:rFonts w:ascii="Times New Roman" w:hAnsi="Times New Roman" w:cs="Times New Roman"/>
          <w:sz w:val="24"/>
          <w:szCs w:val="24"/>
        </w:rPr>
        <w:t>разноуровневых</w:t>
      </w:r>
      <w:proofErr w:type="spellEnd"/>
      <w:r w:rsidRPr="00FD68CC">
        <w:rPr>
          <w:rFonts w:ascii="Times New Roman" w:hAnsi="Times New Roman" w:cs="Times New Roman"/>
          <w:sz w:val="24"/>
          <w:szCs w:val="24"/>
        </w:rPr>
        <w:t xml:space="preserve"> задач (Система задач).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Данная структура курса имеет следующие особенности: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теория относительности изучается сразу после механики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далее следует большой раздел о строении и свойствах вещества, в котором вслед за классическими представлениями молекулярной физики, включающей </w:t>
      </w:r>
      <w:proofErr w:type="spellStart"/>
      <w:r w:rsidRPr="00FD68CC">
        <w:rPr>
          <w:rFonts w:ascii="Times New Roman" w:hAnsi="Times New Roman" w:cs="Times New Roman"/>
          <w:sz w:val="24"/>
          <w:szCs w:val="24"/>
        </w:rPr>
        <w:t>молекулярнокинетическую</w:t>
      </w:r>
      <w:proofErr w:type="spellEnd"/>
      <w:r w:rsidRPr="00FD68CC">
        <w:rPr>
          <w:rFonts w:ascii="Times New Roman" w:hAnsi="Times New Roman" w:cs="Times New Roman"/>
          <w:sz w:val="24"/>
          <w:szCs w:val="24"/>
        </w:rPr>
        <w:t xml:space="preserve"> теорию и термодинамику, рассматриваются квантовые идеи физики атома, атомного ядра и элементарных частиц.  </w:t>
      </w:r>
    </w:p>
    <w:p w:rsidR="00E7413C" w:rsidRPr="00FD68CC" w:rsidRDefault="00E7413C" w:rsidP="00E7413C">
      <w:pPr>
        <w:jc w:val="both"/>
        <w:rPr>
          <w:rFonts w:ascii="Times New Roman" w:hAnsi="Times New Roman" w:cs="Times New Roman"/>
          <w:sz w:val="24"/>
          <w:szCs w:val="24"/>
        </w:rPr>
      </w:pPr>
      <w:proofErr w:type="spellStart"/>
      <w:r w:rsidRPr="00FD68CC">
        <w:rPr>
          <w:rFonts w:ascii="Times New Roman" w:hAnsi="Times New Roman" w:cs="Times New Roman"/>
          <w:sz w:val="24"/>
          <w:szCs w:val="24"/>
        </w:rPr>
        <w:t>Общеучебные</w:t>
      </w:r>
      <w:proofErr w:type="spellEnd"/>
      <w:r w:rsidRPr="00FD68CC">
        <w:rPr>
          <w:rFonts w:ascii="Times New Roman" w:hAnsi="Times New Roman" w:cs="Times New Roman"/>
          <w:sz w:val="24"/>
          <w:szCs w:val="24"/>
        </w:rPr>
        <w:t xml:space="preserve"> умения, навыки и способы деятельности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lastRenderedPageBreak/>
        <w:t xml:space="preserve">Рабочая программа предусматривает формирование у школьников </w:t>
      </w:r>
      <w:proofErr w:type="spellStart"/>
      <w:r w:rsidRPr="00FD68CC">
        <w:rPr>
          <w:rFonts w:ascii="Times New Roman" w:hAnsi="Times New Roman" w:cs="Times New Roman"/>
          <w:sz w:val="24"/>
          <w:szCs w:val="24"/>
        </w:rPr>
        <w:t>общеучебных</w:t>
      </w:r>
      <w:proofErr w:type="spellEnd"/>
      <w:r w:rsidRPr="00FD68CC">
        <w:rPr>
          <w:rFonts w:ascii="Times New Roman" w:hAnsi="Times New Roman" w:cs="Times New Roman"/>
          <w:sz w:val="24"/>
          <w:szCs w:val="24"/>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 Познавательная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использование для познания окружающего мира различных естественнонаучных методов: наблюдение, измерение, эксперимент, моделирование;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формирование умений различать факты, гипотезы, причины, следствия, доказательства, законы, теории;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овладение адекватными способами решения теоретических и экспериментальных задач;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приобретение опыта выдвижения гипотез для объяснения известных фактов и экспериментальной проверки выдвигаемых гипотез.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w:t>
      </w:r>
      <w:r w:rsidRPr="00FD68CC">
        <w:rPr>
          <w:rFonts w:ascii="Times New Roman" w:hAnsi="Times New Roman" w:cs="Times New Roman"/>
          <w:sz w:val="24"/>
          <w:szCs w:val="24"/>
        </w:rPr>
        <w:tab/>
        <w:t xml:space="preserve">Информационно-коммуникативная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использование для решения познавательных и коммуникативных задач различных источников информации.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w:t>
      </w:r>
      <w:r w:rsidRPr="00FD68CC">
        <w:rPr>
          <w:rFonts w:ascii="Times New Roman" w:hAnsi="Times New Roman" w:cs="Times New Roman"/>
          <w:sz w:val="24"/>
          <w:szCs w:val="24"/>
        </w:rPr>
        <w:tab/>
        <w:t xml:space="preserve">Рефлексивная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владение навыками контроля и оценки своей деятельности, умением предвидеть возможные результаты своих действий: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организация учебной деятельности: постановка цели, планирование, определение оптимального соотношения цели и средств.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Используемые формы, способы и средства проверки и оценки результатов обучения по данной рабочей программе: </w:t>
      </w:r>
    </w:p>
    <w:p w:rsidR="00E7413C" w:rsidRPr="00824C99"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Формы контроля: самостоятельная работа, контрольная работа; тестирование; лабораторная работа; фронтальный опрос; физический диктант; домашний </w:t>
      </w:r>
      <w:proofErr w:type="gramStart"/>
      <w:r w:rsidRPr="00FD68CC">
        <w:rPr>
          <w:rFonts w:ascii="Times New Roman" w:hAnsi="Times New Roman" w:cs="Times New Roman"/>
          <w:sz w:val="24"/>
          <w:szCs w:val="24"/>
        </w:rPr>
        <w:t>лабораторный  практикум</w:t>
      </w:r>
      <w:proofErr w:type="gramEnd"/>
      <w:r w:rsidRPr="00FD68CC">
        <w:rPr>
          <w:rFonts w:ascii="Times New Roman" w:hAnsi="Times New Roman" w:cs="Times New Roman"/>
          <w:sz w:val="24"/>
          <w:szCs w:val="24"/>
        </w:rPr>
        <w:t xml:space="preserve">. </w:t>
      </w:r>
      <w:bookmarkStart w:id="0" w:name="_GoBack"/>
      <w:bookmarkEnd w:id="0"/>
    </w:p>
    <w:p w:rsidR="00E7413C" w:rsidRPr="00FD68CC" w:rsidRDefault="00E7413C" w:rsidP="00E7413C">
      <w:pPr>
        <w:jc w:val="both"/>
        <w:rPr>
          <w:rFonts w:ascii="Times New Roman" w:hAnsi="Times New Roman" w:cs="Times New Roman"/>
          <w:sz w:val="24"/>
          <w:szCs w:val="24"/>
        </w:rPr>
      </w:pPr>
    </w:p>
    <w:p w:rsidR="00966AD4" w:rsidRDefault="00966AD4"/>
    <w:sectPr w:rsidR="00966AD4" w:rsidSect="006E4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413C"/>
    <w:rsid w:val="00824C99"/>
    <w:rsid w:val="00955FC5"/>
    <w:rsid w:val="00966AD4"/>
    <w:rsid w:val="00A84B0D"/>
    <w:rsid w:val="00E7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C943"/>
  <w15:docId w15:val="{7E364FB7-8CF6-4121-9EBE-C21B04E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YANTAR</dc:creator>
  <cp:keywords/>
  <dc:description/>
  <cp:lastModifiedBy>шк3</cp:lastModifiedBy>
  <cp:revision>6</cp:revision>
  <dcterms:created xsi:type="dcterms:W3CDTF">2018-03-07T08:22:00Z</dcterms:created>
  <dcterms:modified xsi:type="dcterms:W3CDTF">2022-12-09T05:28:00Z</dcterms:modified>
</cp:coreProperties>
</file>