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7F" w:rsidRDefault="003F737F" w:rsidP="003F73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литературе</w:t>
      </w:r>
    </w:p>
    <w:p w:rsidR="003F737F" w:rsidRDefault="003F737F" w:rsidP="003F737F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 Место предмета в структуре образовательной программы </w:t>
      </w:r>
    </w:p>
    <w:p w:rsidR="003F737F" w:rsidRDefault="003F737F" w:rsidP="003F73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по литературе   </w:t>
      </w:r>
      <w:r>
        <w:rPr>
          <w:rFonts w:ascii="Times New Roman" w:hAnsi="Times New Roman"/>
        </w:rPr>
        <w:t xml:space="preserve">для уровня основного общего образования разработана в соответствии с Федеральным </w:t>
      </w:r>
      <w:r>
        <w:rPr>
          <w:rFonts w:ascii="Times New Roman" w:hAnsi="Times New Roman"/>
          <w:bCs/>
          <w:color w:val="000000"/>
        </w:rPr>
        <w:t>компонентом государственного образовательного стандарта основного общего образования по</w:t>
      </w:r>
      <w:r>
        <w:rPr>
          <w:rFonts w:ascii="Times New Roman" w:hAnsi="Times New Roman"/>
        </w:rPr>
        <w:t xml:space="preserve"> литературе </w:t>
      </w:r>
      <w:r>
        <w:rPr>
          <w:rFonts w:ascii="Times New Roman" w:hAnsi="Times New Roman"/>
          <w:bCs/>
          <w:color w:val="000000"/>
        </w:rPr>
        <w:t xml:space="preserve"> /</w:t>
      </w:r>
      <w:r>
        <w:rPr>
          <w:rFonts w:ascii="Times New Roman" w:hAnsi="Times New Roman"/>
        </w:rPr>
        <w:t>приказ Министерства</w:t>
      </w:r>
      <w:r>
        <w:rPr>
          <w:rFonts w:ascii="Times New Roman" w:hAnsi="Times New Roman"/>
          <w:color w:val="000000"/>
          <w:shd w:val="clear" w:color="auto" w:fill="FFFFFF"/>
        </w:rPr>
        <w:t xml:space="preserve"> образования и науки Российской Федерации </w:t>
      </w:r>
      <w:r>
        <w:rPr>
          <w:rFonts w:ascii="Times New Roman" w:hAnsi="Times New Roman"/>
        </w:rPr>
        <w:t xml:space="preserve">«Об утверждении федерального компонента государственного стандарта начального общего, основного общего и среднего (полного) общего образования» от 05.03.2004 года № 1089 </w:t>
      </w:r>
      <w:r>
        <w:rPr>
          <w:rFonts w:ascii="Times New Roman" w:hAnsi="Times New Roman"/>
          <w:bCs/>
          <w:color w:val="000000"/>
        </w:rPr>
        <w:t xml:space="preserve"> и с учётом </w:t>
      </w:r>
      <w:r>
        <w:rPr>
          <w:rFonts w:ascii="Times New Roman" w:hAnsi="Times New Roman"/>
        </w:rPr>
        <w:t>Примерной программы основного общего образования по литературе  для</w:t>
      </w:r>
      <w:proofErr w:type="gramEnd"/>
      <w:r>
        <w:rPr>
          <w:rFonts w:ascii="Times New Roman" w:hAnsi="Times New Roman"/>
        </w:rPr>
        <w:t xml:space="preserve"> образовательных учреждений; Приказ </w:t>
      </w:r>
      <w:r>
        <w:rPr>
          <w:rFonts w:ascii="Times New Roman" w:hAnsi="Times New Roman"/>
          <w:bCs/>
        </w:rPr>
        <w:t xml:space="preserve"> Министерства образования и науки Российской Федерации от 07.07.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bCs/>
          </w:rPr>
          <w:t>2005 г</w:t>
        </w:r>
      </w:smartTag>
      <w:r>
        <w:rPr>
          <w:rFonts w:ascii="Times New Roman" w:hAnsi="Times New Roman"/>
          <w:bCs/>
        </w:rPr>
        <w:t>.   N 03-1263 «О примерных программах по учебным предметам Федерального базисного учебного плана»</w:t>
      </w:r>
      <w:r>
        <w:rPr>
          <w:bCs/>
        </w:rPr>
        <w:t>.</w:t>
      </w:r>
      <w:r>
        <w:rPr>
          <w:rFonts w:ascii="Times New Roman" w:hAnsi="Times New Roman"/>
          <w:sz w:val="24"/>
          <w:szCs w:val="24"/>
        </w:rPr>
        <w:t xml:space="preserve"> Дисциплина «Литература» входит в Федеральный компонент учебного плана школы. </w:t>
      </w:r>
    </w:p>
    <w:p w:rsidR="003F737F" w:rsidRDefault="003F737F" w:rsidP="003F737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литературы в школе основан на принципах связи искусства с жизнью, единства формы и содержания, историзма, традиций классической литературы, а также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3F737F" w:rsidRDefault="003F737F" w:rsidP="003F737F">
      <w:pPr>
        <w:jc w:val="both"/>
        <w:rPr>
          <w:rFonts w:ascii="Times New Roman" w:hAnsi="Times New Roman"/>
          <w:sz w:val="24"/>
          <w:szCs w:val="24"/>
        </w:rPr>
      </w:pPr>
    </w:p>
    <w:p w:rsidR="003F737F" w:rsidRDefault="003F737F" w:rsidP="003F73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Цель изучения дисциплины </w:t>
      </w:r>
    </w:p>
    <w:p w:rsidR="003F737F" w:rsidRDefault="003F737F" w:rsidP="003F737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литературы в основной школе направлено на достижение следующих целей: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литературы.</w:t>
      </w:r>
    </w:p>
    <w:p w:rsidR="003F737F" w:rsidRDefault="003F737F" w:rsidP="003F73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Учебники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8"/>
        <w:gridCol w:w="7968"/>
      </w:tblGrid>
      <w:tr w:rsidR="003F737F" w:rsidRPr="00F47DA3" w:rsidTr="002E6977">
        <w:tc>
          <w:tcPr>
            <w:tcW w:w="1388" w:type="dxa"/>
          </w:tcPr>
          <w:p w:rsidR="003F737F" w:rsidRPr="00F47DA3" w:rsidRDefault="003F737F" w:rsidP="002E6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DA3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7968" w:type="dxa"/>
          </w:tcPr>
          <w:p w:rsidR="003F737F" w:rsidRPr="00F47DA3" w:rsidRDefault="003F737F" w:rsidP="002E6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М.В.Черкесова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47DA3">
              <w:rPr>
                <w:rFonts w:ascii="Times New Roman" w:hAnsi="Times New Roman"/>
                <w:sz w:val="24"/>
                <w:szCs w:val="24"/>
              </w:rPr>
              <w:t xml:space="preserve">Литература.- М.: </w:t>
            </w: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  <w:r w:rsidRPr="00F47DA3">
              <w:rPr>
                <w:rFonts w:ascii="Times New Roman" w:hAnsi="Times New Roman"/>
                <w:sz w:val="24"/>
                <w:szCs w:val="24"/>
              </w:rPr>
              <w:t>,2012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DA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F737F" w:rsidRPr="00F47DA3" w:rsidTr="002E6977">
        <w:trPr>
          <w:trHeight w:val="357"/>
        </w:trPr>
        <w:tc>
          <w:tcPr>
            <w:tcW w:w="1388" w:type="dxa"/>
          </w:tcPr>
          <w:p w:rsidR="003F737F" w:rsidRPr="00F47DA3" w:rsidRDefault="003F737F" w:rsidP="002E6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DA3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7968" w:type="dxa"/>
          </w:tcPr>
          <w:p w:rsidR="003F737F" w:rsidRPr="00104FEB" w:rsidRDefault="003F737F" w:rsidP="002E69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FEB">
              <w:rPr>
                <w:rFonts w:ascii="Times New Roman" w:hAnsi="Times New Roman"/>
                <w:sz w:val="24"/>
                <w:szCs w:val="24"/>
              </w:rPr>
              <w:t>М.В.Черкесова</w:t>
            </w:r>
            <w:proofErr w:type="spellEnd"/>
            <w:r w:rsidRPr="00104FEB">
              <w:rPr>
                <w:rFonts w:ascii="Times New Roman" w:hAnsi="Times New Roman"/>
                <w:sz w:val="24"/>
                <w:szCs w:val="24"/>
              </w:rPr>
              <w:t>. Литература.</w:t>
            </w:r>
            <w:r w:rsidRPr="00F47DA3">
              <w:rPr>
                <w:rFonts w:ascii="Times New Roman" w:hAnsi="Times New Roman"/>
                <w:sz w:val="24"/>
                <w:szCs w:val="24"/>
              </w:rPr>
              <w:t xml:space="preserve">- М.: </w:t>
            </w: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  <w:r w:rsidRPr="00F47DA3">
              <w:rPr>
                <w:rFonts w:ascii="Times New Roman" w:hAnsi="Times New Roman"/>
                <w:sz w:val="24"/>
                <w:szCs w:val="24"/>
              </w:rPr>
              <w:t>,2012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DA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F737F" w:rsidRPr="00F47DA3" w:rsidTr="002E6977">
        <w:tc>
          <w:tcPr>
            <w:tcW w:w="1388" w:type="dxa"/>
          </w:tcPr>
          <w:p w:rsidR="003F737F" w:rsidRPr="00F47DA3" w:rsidRDefault="003F737F" w:rsidP="002E6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DA3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7968" w:type="dxa"/>
          </w:tcPr>
          <w:p w:rsidR="003F737F" w:rsidRPr="00104FEB" w:rsidRDefault="003F737F" w:rsidP="002E69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FEB">
              <w:rPr>
                <w:rFonts w:ascii="Times New Roman" w:hAnsi="Times New Roman"/>
                <w:sz w:val="24"/>
                <w:szCs w:val="24"/>
              </w:rPr>
              <w:t>М.В.Черкесова</w:t>
            </w:r>
            <w:proofErr w:type="spellEnd"/>
            <w:r w:rsidRPr="00104FEB">
              <w:rPr>
                <w:rFonts w:ascii="Times New Roman" w:hAnsi="Times New Roman"/>
                <w:sz w:val="24"/>
                <w:szCs w:val="24"/>
              </w:rPr>
              <w:t>. Литература.</w:t>
            </w:r>
            <w:r w:rsidRPr="00F47DA3">
              <w:rPr>
                <w:rFonts w:ascii="Times New Roman" w:hAnsi="Times New Roman"/>
                <w:sz w:val="24"/>
                <w:szCs w:val="24"/>
              </w:rPr>
              <w:t xml:space="preserve">- М.: </w:t>
            </w: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  <w:r w:rsidRPr="00F47DA3">
              <w:rPr>
                <w:rFonts w:ascii="Times New Roman" w:hAnsi="Times New Roman"/>
                <w:sz w:val="24"/>
                <w:szCs w:val="24"/>
              </w:rPr>
              <w:t>,2012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DA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F737F" w:rsidRPr="00F47DA3" w:rsidTr="002E6977">
        <w:tc>
          <w:tcPr>
            <w:tcW w:w="1388" w:type="dxa"/>
          </w:tcPr>
          <w:p w:rsidR="003F737F" w:rsidRPr="00F47DA3" w:rsidRDefault="003F737F" w:rsidP="002E6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DA3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7968" w:type="dxa"/>
          </w:tcPr>
          <w:p w:rsidR="003F737F" w:rsidRPr="00104FEB" w:rsidRDefault="003F737F" w:rsidP="002E69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FEB">
              <w:rPr>
                <w:rFonts w:ascii="Times New Roman" w:hAnsi="Times New Roman"/>
                <w:sz w:val="24"/>
                <w:szCs w:val="24"/>
              </w:rPr>
              <w:t>М.В.Черкесова</w:t>
            </w:r>
            <w:proofErr w:type="spellEnd"/>
            <w:r w:rsidRPr="00104FEB">
              <w:rPr>
                <w:rFonts w:ascii="Times New Roman" w:hAnsi="Times New Roman"/>
                <w:sz w:val="24"/>
                <w:szCs w:val="24"/>
              </w:rPr>
              <w:t>. Литература.</w:t>
            </w:r>
            <w:r w:rsidRPr="00F47DA3">
              <w:rPr>
                <w:rFonts w:ascii="Times New Roman" w:hAnsi="Times New Roman"/>
                <w:sz w:val="24"/>
                <w:szCs w:val="24"/>
              </w:rPr>
              <w:t xml:space="preserve">- М.: </w:t>
            </w: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  <w:r w:rsidRPr="00F47DA3">
              <w:rPr>
                <w:rFonts w:ascii="Times New Roman" w:hAnsi="Times New Roman"/>
                <w:sz w:val="24"/>
                <w:szCs w:val="24"/>
              </w:rPr>
              <w:t>,2012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DA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F737F" w:rsidRPr="00F47DA3" w:rsidTr="002E6977">
        <w:tc>
          <w:tcPr>
            <w:tcW w:w="1388" w:type="dxa"/>
          </w:tcPr>
          <w:p w:rsidR="003F737F" w:rsidRPr="00F47DA3" w:rsidRDefault="003F737F" w:rsidP="002E6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DA3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7968" w:type="dxa"/>
          </w:tcPr>
          <w:p w:rsidR="003F737F" w:rsidRPr="00104FEB" w:rsidRDefault="003F737F" w:rsidP="002E69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FEB">
              <w:rPr>
                <w:rFonts w:ascii="Times New Roman" w:hAnsi="Times New Roman"/>
                <w:sz w:val="24"/>
                <w:szCs w:val="24"/>
              </w:rPr>
              <w:t>М.В.Черкесова</w:t>
            </w:r>
            <w:proofErr w:type="spellEnd"/>
            <w:r w:rsidRPr="00104FEB">
              <w:rPr>
                <w:rFonts w:ascii="Times New Roman" w:hAnsi="Times New Roman"/>
                <w:sz w:val="24"/>
                <w:szCs w:val="24"/>
              </w:rPr>
              <w:t>. Литература.</w:t>
            </w:r>
            <w:r w:rsidRPr="00F47DA3">
              <w:rPr>
                <w:rFonts w:ascii="Times New Roman" w:hAnsi="Times New Roman"/>
                <w:sz w:val="24"/>
                <w:szCs w:val="24"/>
              </w:rPr>
              <w:t xml:space="preserve">- М.: </w:t>
            </w:r>
            <w:r>
              <w:rPr>
                <w:rFonts w:ascii="Times New Roman" w:hAnsi="Times New Roman"/>
                <w:sz w:val="24"/>
                <w:szCs w:val="24"/>
              </w:rPr>
              <w:t>«Дрофа»</w:t>
            </w:r>
            <w:r w:rsidRPr="00F47DA3">
              <w:rPr>
                <w:rFonts w:ascii="Times New Roman" w:hAnsi="Times New Roman"/>
                <w:sz w:val="24"/>
                <w:szCs w:val="24"/>
              </w:rPr>
              <w:t>,2012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DA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F737F" w:rsidRDefault="003F737F" w:rsidP="003F737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Основные образовательные технологии</w:t>
      </w:r>
    </w:p>
    <w:p w:rsidR="003F737F" w:rsidRDefault="003F737F" w:rsidP="003F737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процессе изучения литературы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 </w:t>
      </w:r>
    </w:p>
    <w:p w:rsidR="003F737F" w:rsidRDefault="003F737F" w:rsidP="003F737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Требования к результатам освоения литературы  </w:t>
      </w:r>
    </w:p>
    <w:p w:rsidR="003F737F" w:rsidRDefault="003F737F" w:rsidP="003F737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литературы выпускник основной школы должен знать: содержание литературных произведений, подлежащих обязательному изучению; наизусть </w:t>
      </w:r>
      <w:r>
        <w:rPr>
          <w:rFonts w:ascii="Times New Roman" w:hAnsi="Times New Roman"/>
          <w:sz w:val="24"/>
          <w:szCs w:val="24"/>
        </w:rPr>
        <w:lastRenderedPageBreak/>
        <w:t xml:space="preserve">стихотворные тексты и фрагменты прозаических текстов, подлежащих обязательному изучению (по выбору); основные факты жизненного и творческого пути писателей-классиков; основные теоретико-литературные понятия. </w:t>
      </w:r>
      <w:proofErr w:type="gramStart"/>
      <w:r>
        <w:rPr>
          <w:rFonts w:ascii="Times New Roman" w:hAnsi="Times New Roman"/>
          <w:sz w:val="24"/>
          <w:szCs w:val="24"/>
        </w:rPr>
        <w:t>Уметь: работать с книгой определять принадлежность художественного произведения к одному из литературных родов и жанров; выявлять авторскую позицию; выражать свое отношение к прочитанному; выразительно читать произведения (или фрагменты), в том числе выученные наизусть, соблюдая нормы литературного произношения; владеть различными видами пересказа; строить устные и письменные высказывания в связи с изученным произведением;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участвовать в диалоге по прочитанным произведениям, понимать чужую точку зрения и аргументировано отстаивать свою;</w:t>
      </w:r>
    </w:p>
    <w:p w:rsidR="003F737F" w:rsidRDefault="003F737F" w:rsidP="003F737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Общая трудоемкость  </w:t>
      </w:r>
    </w:p>
    <w:p w:rsidR="003F737F" w:rsidRDefault="003F737F" w:rsidP="003F737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– программа рассчитана на 102 часов в год (3 уроков в неделю);</w:t>
      </w:r>
    </w:p>
    <w:p w:rsidR="003F737F" w:rsidRDefault="003F737F" w:rsidP="003F737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 -  программа рассчитана на 102 часов в год (3 уроков в неделю);</w:t>
      </w:r>
    </w:p>
    <w:p w:rsidR="003F737F" w:rsidRDefault="003F737F" w:rsidP="003F737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 - программа рассчитана на 70 часов в год (2 уроков в неделю);</w:t>
      </w:r>
    </w:p>
    <w:p w:rsidR="003F737F" w:rsidRDefault="003F737F" w:rsidP="003F737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 - программа рассчитана на 72 часа в год (2 урока в неделю);</w:t>
      </w:r>
    </w:p>
    <w:p w:rsidR="003F737F" w:rsidRDefault="003F737F" w:rsidP="003F737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 - программа рассчитана на 102 часа в год (3 урока в неделю).</w:t>
      </w:r>
    </w:p>
    <w:p w:rsidR="003F737F" w:rsidRDefault="003F737F" w:rsidP="003F737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Формы контроля </w:t>
      </w:r>
    </w:p>
    <w:p w:rsidR="003F737F" w:rsidRDefault="003F737F" w:rsidP="003F737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Выразительное чтение наизусть, устный пересказ, реферат, сообщение, доклад, контрольные и самостоятельные работы, тест, сочинение.</w:t>
      </w:r>
      <w:proofErr w:type="gramEnd"/>
    </w:p>
    <w:p w:rsidR="003F737F" w:rsidRDefault="003F737F" w:rsidP="003F737F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работы (тесты с вариантом выбора ответа, тесты с краткой записью ответа).</w:t>
      </w:r>
    </w:p>
    <w:p w:rsidR="005856E3" w:rsidRDefault="005856E3"/>
    <w:sectPr w:rsidR="005856E3" w:rsidSect="0058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37F"/>
    <w:rsid w:val="003F737F"/>
    <w:rsid w:val="0058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YANTAR</dc:creator>
  <cp:keywords/>
  <dc:description/>
  <cp:lastModifiedBy>YANTAR</cp:lastModifiedBy>
  <cp:revision>2</cp:revision>
  <dcterms:created xsi:type="dcterms:W3CDTF">2018-03-07T08:36:00Z</dcterms:created>
  <dcterms:modified xsi:type="dcterms:W3CDTF">2018-03-07T08:36:00Z</dcterms:modified>
</cp:coreProperties>
</file>