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18" w:rsidRDefault="00FF1F18" w:rsidP="00FF1F18">
      <w:pPr>
        <w:pStyle w:val="a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FF1F18" w:rsidRPr="001300E0" w:rsidRDefault="00FF1F18" w:rsidP="00FF1F18">
      <w:pPr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  <w:r w:rsidRPr="001300E0">
        <w:rPr>
          <w:rFonts w:ascii="Times New Roman" w:hAnsi="Times New Roman" w:cs="Times New Roman"/>
          <w:sz w:val="56"/>
          <w:szCs w:val="56"/>
          <w:lang w:eastAsia="ru-RU"/>
        </w:rPr>
        <w:t>План  работы</w:t>
      </w:r>
    </w:p>
    <w:p w:rsidR="00FF1F18" w:rsidRPr="001300E0" w:rsidRDefault="00FF1F18" w:rsidP="00FF1F18">
      <w:pPr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  <w:r w:rsidRPr="001300E0">
        <w:rPr>
          <w:rFonts w:ascii="Times New Roman" w:hAnsi="Times New Roman" w:cs="Times New Roman"/>
          <w:sz w:val="56"/>
          <w:szCs w:val="56"/>
          <w:lang w:eastAsia="ru-RU"/>
        </w:rPr>
        <w:t xml:space="preserve">школьной библиотеки </w:t>
      </w:r>
    </w:p>
    <w:p w:rsidR="00FF1F18" w:rsidRPr="001300E0" w:rsidRDefault="00FF1F18" w:rsidP="00FF1F18">
      <w:pPr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  <w:r w:rsidRPr="001300E0">
        <w:rPr>
          <w:rFonts w:ascii="Times New Roman" w:hAnsi="Times New Roman" w:cs="Times New Roman"/>
          <w:sz w:val="56"/>
          <w:szCs w:val="56"/>
          <w:lang w:eastAsia="ru-RU"/>
        </w:rPr>
        <w:t>МКОУ «</w:t>
      </w:r>
      <w:proofErr w:type="spellStart"/>
      <w:r w:rsidRPr="001300E0">
        <w:rPr>
          <w:rFonts w:ascii="Times New Roman" w:hAnsi="Times New Roman" w:cs="Times New Roman"/>
          <w:sz w:val="56"/>
          <w:szCs w:val="56"/>
          <w:lang w:eastAsia="ru-RU"/>
        </w:rPr>
        <w:t>Каякентская</w:t>
      </w:r>
      <w:proofErr w:type="spellEnd"/>
      <w:r w:rsidRPr="001300E0">
        <w:rPr>
          <w:rFonts w:ascii="Times New Roman" w:hAnsi="Times New Roman" w:cs="Times New Roman"/>
          <w:sz w:val="56"/>
          <w:szCs w:val="56"/>
          <w:lang w:eastAsia="ru-RU"/>
        </w:rPr>
        <w:t xml:space="preserve"> СОШ№</w:t>
      </w:r>
      <w:r>
        <w:rPr>
          <w:rFonts w:ascii="Times New Roman" w:hAnsi="Times New Roman" w:cs="Times New Roman"/>
          <w:sz w:val="56"/>
          <w:szCs w:val="56"/>
          <w:lang w:eastAsia="ru-RU"/>
        </w:rPr>
        <w:t>3</w:t>
      </w:r>
      <w:r w:rsidRPr="001300E0">
        <w:rPr>
          <w:rFonts w:ascii="Times New Roman" w:hAnsi="Times New Roman" w:cs="Times New Roman"/>
          <w:sz w:val="56"/>
          <w:szCs w:val="56"/>
          <w:lang w:eastAsia="ru-RU"/>
        </w:rPr>
        <w:t>»</w:t>
      </w:r>
    </w:p>
    <w:p w:rsidR="00FF1F18" w:rsidRPr="001300E0" w:rsidRDefault="00FF1F18" w:rsidP="00FF1F18">
      <w:pPr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  <w:r w:rsidRPr="001300E0">
        <w:rPr>
          <w:rFonts w:ascii="Times New Roman" w:hAnsi="Times New Roman" w:cs="Times New Roman"/>
          <w:sz w:val="56"/>
          <w:szCs w:val="56"/>
          <w:lang w:eastAsia="ru-RU"/>
        </w:rPr>
        <w:t>на 2017-2018 учебный год.</w:t>
      </w:r>
    </w:p>
    <w:p w:rsidR="00FF1F18" w:rsidRDefault="00FF1F18" w:rsidP="00FF1F18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margin">
              <wp:posOffset>1300480</wp:posOffset>
            </wp:positionH>
            <wp:positionV relativeFrom="margin">
              <wp:posOffset>4274185</wp:posOffset>
            </wp:positionV>
            <wp:extent cx="2785745" cy="2561590"/>
            <wp:effectExtent l="19050" t="0" r="0" b="0"/>
            <wp:wrapSquare wrapText="bothSides"/>
            <wp:docPr id="54" name="Рисунок 29" descr="https://arhivurokov.ru/multiurok/5/d/c/5dc80d4ed876417a27ee7f7699e04b05d23db4c5/plan-vospitatiel-noi-raboty-na-2016-2017-uchiebnyi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rhivurokov.ru/multiurok/5/d/c/5dc80d4ed876417a27ee7f7699e04b05d23db4c5/plan-vospitatiel-noi-raboty-na-2016-2017-uchiebnyi_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256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F18" w:rsidRDefault="00FF1F18" w:rsidP="00FF1F18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FF1F18" w:rsidRDefault="00FF1F18" w:rsidP="00FF1F18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                                         </w:t>
      </w:r>
    </w:p>
    <w:p w:rsidR="00FF1F18" w:rsidRDefault="00FF1F18" w:rsidP="00FF1F18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FF1F18" w:rsidRDefault="00FF1F18" w:rsidP="00FF1F18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FF1F18" w:rsidRDefault="00FF1F18" w:rsidP="00FF1F18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FF1F18" w:rsidRDefault="00FF1F18" w:rsidP="00FF1F18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Библиотека МКОУ СОШ№3  </w:t>
      </w:r>
    </w:p>
    <w:p w:rsidR="00FF1F18" w:rsidRDefault="00FF1F18" w:rsidP="00FF1F18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Каякентский  культурно - информационный, просветительский и  воспитательный центр образовательной  среды школы.</w:t>
      </w:r>
    </w:p>
    <w:p w:rsidR="00FF1F18" w:rsidRDefault="00FF1F18" w:rsidP="00FF1F18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FF1F18" w:rsidRDefault="00FF1F18" w:rsidP="00FF1F18">
      <w:pPr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Библиотекари:</w:t>
      </w:r>
    </w:p>
    <w:p w:rsidR="00FF1F18" w:rsidRDefault="00FF1F18" w:rsidP="00FF1F18">
      <w:pPr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                </w:t>
      </w:r>
      <w:r w:rsidRPr="007F2B52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Общие сведения </w:t>
      </w:r>
    </w:p>
    <w:p w:rsidR="00FF1F18" w:rsidRPr="007F2B52" w:rsidRDefault="00FF1F18" w:rsidP="00FF1F1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FF1F18" w:rsidRPr="001300E0" w:rsidRDefault="00FF1F18" w:rsidP="00FF1F18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1300E0">
        <w:rPr>
          <w:rFonts w:ascii="Times New Roman" w:hAnsi="Times New Roman" w:cs="Times New Roman"/>
          <w:sz w:val="32"/>
          <w:szCs w:val="32"/>
          <w:lang w:eastAsia="ru-RU"/>
        </w:rPr>
        <w:t>Общее количество пользователей – 345</w:t>
      </w:r>
    </w:p>
    <w:p w:rsidR="00FF1F18" w:rsidRDefault="00FF1F18" w:rsidP="00FF1F18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1300E0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Из них</w:t>
      </w:r>
      <w:r>
        <w:rPr>
          <w:rFonts w:ascii="Times New Roman" w:hAnsi="Times New Roman" w:cs="Times New Roman"/>
          <w:sz w:val="32"/>
          <w:szCs w:val="32"/>
          <w:lang w:eastAsia="ru-RU"/>
        </w:rPr>
        <w:t>:</w:t>
      </w:r>
      <w:r w:rsidRPr="001300E0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FF1F18" w:rsidRPr="007F2B52" w:rsidRDefault="00FF1F18" w:rsidP="00FF1F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7F2B52">
        <w:rPr>
          <w:rFonts w:ascii="Times New Roman" w:hAnsi="Times New Roman" w:cs="Times New Roman"/>
          <w:sz w:val="32"/>
          <w:szCs w:val="32"/>
          <w:lang w:eastAsia="ru-RU"/>
        </w:rPr>
        <w:t xml:space="preserve">учащихся – 275, </w:t>
      </w:r>
    </w:p>
    <w:p w:rsidR="00FF1F18" w:rsidRDefault="00FF1F18" w:rsidP="00FF1F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7F2B52">
        <w:rPr>
          <w:rFonts w:ascii="Times New Roman" w:hAnsi="Times New Roman" w:cs="Times New Roman"/>
          <w:sz w:val="32"/>
          <w:szCs w:val="32"/>
          <w:lang w:eastAsia="ru-RU"/>
        </w:rPr>
        <w:t>сотрудников  - 70</w:t>
      </w:r>
    </w:p>
    <w:p w:rsidR="00FF1F18" w:rsidRPr="007F2B52" w:rsidRDefault="00FF1F18" w:rsidP="00FF1F1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F1F18" w:rsidRPr="001300E0" w:rsidRDefault="00FF1F18" w:rsidP="00FF1F18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1300E0">
        <w:rPr>
          <w:rFonts w:ascii="Times New Roman" w:hAnsi="Times New Roman" w:cs="Times New Roman"/>
          <w:sz w:val="32"/>
          <w:szCs w:val="32"/>
          <w:lang w:eastAsia="ru-RU"/>
        </w:rPr>
        <w:t>Сведения о количественном фонде:</w:t>
      </w:r>
    </w:p>
    <w:p w:rsidR="00FF1F18" w:rsidRPr="001300E0" w:rsidRDefault="00FF1F18" w:rsidP="00FF1F18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1300E0">
        <w:rPr>
          <w:rFonts w:ascii="Times New Roman" w:hAnsi="Times New Roman" w:cs="Times New Roman"/>
          <w:sz w:val="32"/>
          <w:szCs w:val="32"/>
          <w:lang w:eastAsia="ru-RU"/>
        </w:rPr>
        <w:t>Общий фонд библиотеки – 9989.</w:t>
      </w:r>
    </w:p>
    <w:p w:rsidR="00FF1F18" w:rsidRDefault="00FF1F18" w:rsidP="00FF1F18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1300E0">
        <w:rPr>
          <w:rFonts w:ascii="Times New Roman" w:hAnsi="Times New Roman" w:cs="Times New Roman"/>
          <w:sz w:val="32"/>
          <w:szCs w:val="32"/>
          <w:lang w:eastAsia="ru-RU"/>
        </w:rPr>
        <w:t xml:space="preserve">Из них: </w:t>
      </w:r>
    </w:p>
    <w:p w:rsidR="00FF1F18" w:rsidRPr="007F2B52" w:rsidRDefault="00FF1F18" w:rsidP="00FF1F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7F2B52">
        <w:rPr>
          <w:rFonts w:ascii="Times New Roman" w:hAnsi="Times New Roman" w:cs="Times New Roman"/>
          <w:sz w:val="32"/>
          <w:szCs w:val="32"/>
          <w:lang w:eastAsia="ru-RU"/>
        </w:rPr>
        <w:t>Художественная и методическая литература – 2965</w:t>
      </w:r>
    </w:p>
    <w:p w:rsidR="00FF1F18" w:rsidRPr="007F2B52" w:rsidRDefault="00FF1F18" w:rsidP="00FF1F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7F2B52">
        <w:rPr>
          <w:rFonts w:ascii="Times New Roman" w:hAnsi="Times New Roman" w:cs="Times New Roman"/>
          <w:sz w:val="32"/>
          <w:szCs w:val="32"/>
          <w:lang w:eastAsia="ru-RU"/>
        </w:rPr>
        <w:t xml:space="preserve">Фонд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учебников и брошюр </w:t>
      </w:r>
      <w:r w:rsidRPr="007F2B52">
        <w:rPr>
          <w:rFonts w:ascii="Times New Roman" w:hAnsi="Times New Roman" w:cs="Times New Roman"/>
          <w:sz w:val="32"/>
          <w:szCs w:val="32"/>
          <w:lang w:eastAsia="ru-RU"/>
        </w:rPr>
        <w:t xml:space="preserve"> – 7024 экземпляров.</w:t>
      </w:r>
    </w:p>
    <w:p w:rsidR="00FF1F18" w:rsidRDefault="00FF1F18" w:rsidP="00FF1F18">
      <w:p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Число учащихся:</w:t>
      </w:r>
    </w:p>
    <w:p w:rsidR="00FF1F18" w:rsidRPr="007F2B52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2B52">
        <w:rPr>
          <w:rFonts w:ascii="Times New Roman" w:hAnsi="Times New Roman" w:cs="Times New Roman"/>
          <w:sz w:val="28"/>
          <w:szCs w:val="28"/>
          <w:lang w:eastAsia="ru-RU"/>
        </w:rPr>
        <w:t>1 класс – 64</w:t>
      </w:r>
    </w:p>
    <w:p w:rsidR="00FF1F18" w:rsidRPr="007F2B52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2B52">
        <w:rPr>
          <w:rFonts w:ascii="Times New Roman" w:hAnsi="Times New Roman" w:cs="Times New Roman"/>
          <w:sz w:val="28"/>
          <w:szCs w:val="28"/>
          <w:lang w:eastAsia="ru-RU"/>
        </w:rPr>
        <w:t>2  класс – 60</w:t>
      </w:r>
    </w:p>
    <w:p w:rsidR="00FF1F18" w:rsidRPr="007F2B52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2B52">
        <w:rPr>
          <w:rFonts w:ascii="Times New Roman" w:hAnsi="Times New Roman" w:cs="Times New Roman"/>
          <w:sz w:val="28"/>
          <w:szCs w:val="28"/>
          <w:lang w:eastAsia="ru-RU"/>
        </w:rPr>
        <w:t>3  класс – 53</w:t>
      </w:r>
    </w:p>
    <w:p w:rsidR="00FF1F18" w:rsidRPr="007F2B52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2B52">
        <w:rPr>
          <w:rFonts w:ascii="Times New Roman" w:hAnsi="Times New Roman" w:cs="Times New Roman"/>
          <w:sz w:val="28"/>
          <w:szCs w:val="28"/>
          <w:lang w:eastAsia="ru-RU"/>
        </w:rPr>
        <w:t>4  класс – 63</w:t>
      </w:r>
    </w:p>
    <w:p w:rsidR="00FF1F18" w:rsidRPr="007F2B52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2B52">
        <w:rPr>
          <w:rFonts w:ascii="Times New Roman" w:hAnsi="Times New Roman" w:cs="Times New Roman"/>
          <w:sz w:val="28"/>
          <w:szCs w:val="28"/>
          <w:lang w:eastAsia="ru-RU"/>
        </w:rPr>
        <w:t>5  класс – 62</w:t>
      </w:r>
    </w:p>
    <w:p w:rsidR="00FF1F18" w:rsidRPr="007F2B52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2B52">
        <w:rPr>
          <w:rFonts w:ascii="Times New Roman" w:hAnsi="Times New Roman" w:cs="Times New Roman"/>
          <w:sz w:val="28"/>
          <w:szCs w:val="28"/>
          <w:lang w:eastAsia="ru-RU"/>
        </w:rPr>
        <w:t>6  класс – 54</w:t>
      </w:r>
    </w:p>
    <w:p w:rsidR="00FF1F18" w:rsidRPr="007F2B52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2B52">
        <w:rPr>
          <w:rFonts w:ascii="Times New Roman" w:hAnsi="Times New Roman" w:cs="Times New Roman"/>
          <w:sz w:val="28"/>
          <w:szCs w:val="28"/>
          <w:lang w:eastAsia="ru-RU"/>
        </w:rPr>
        <w:t>7  класс – 55</w:t>
      </w:r>
    </w:p>
    <w:p w:rsidR="00FF1F18" w:rsidRPr="007F2B52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2B52">
        <w:rPr>
          <w:rFonts w:ascii="Times New Roman" w:hAnsi="Times New Roman" w:cs="Times New Roman"/>
          <w:sz w:val="28"/>
          <w:szCs w:val="28"/>
          <w:lang w:eastAsia="ru-RU"/>
        </w:rPr>
        <w:t>8  класс – 59</w:t>
      </w:r>
    </w:p>
    <w:p w:rsidR="00FF1F18" w:rsidRPr="007F2B52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2B52">
        <w:rPr>
          <w:rFonts w:ascii="Times New Roman" w:hAnsi="Times New Roman" w:cs="Times New Roman"/>
          <w:sz w:val="28"/>
          <w:szCs w:val="28"/>
          <w:lang w:eastAsia="ru-RU"/>
        </w:rPr>
        <w:t>9  класс – 40</w:t>
      </w:r>
    </w:p>
    <w:p w:rsidR="00FF1F18" w:rsidRPr="007F2B52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2B52">
        <w:rPr>
          <w:rFonts w:ascii="Times New Roman" w:hAnsi="Times New Roman" w:cs="Times New Roman"/>
          <w:sz w:val="28"/>
          <w:szCs w:val="28"/>
          <w:lang w:eastAsia="ru-RU"/>
        </w:rPr>
        <w:t>1- класс – 22</w:t>
      </w:r>
    </w:p>
    <w:p w:rsidR="00FF1F18" w:rsidRPr="007F2B52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2B52">
        <w:rPr>
          <w:rFonts w:ascii="Times New Roman" w:hAnsi="Times New Roman" w:cs="Times New Roman"/>
          <w:sz w:val="28"/>
          <w:szCs w:val="28"/>
          <w:lang w:eastAsia="ru-RU"/>
        </w:rPr>
        <w:t>11 класс – 13</w:t>
      </w:r>
    </w:p>
    <w:p w:rsidR="00FF1F18" w:rsidRPr="001300E0" w:rsidRDefault="00FF1F18" w:rsidP="00FF1F18">
      <w:p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Общее количество учащихся 545</w:t>
      </w:r>
    </w:p>
    <w:p w:rsidR="00FF1F18" w:rsidRPr="002708E0" w:rsidRDefault="00FF1F18" w:rsidP="00FF1F18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708E0">
        <w:rPr>
          <w:rFonts w:ascii="Times New Roman" w:hAnsi="Times New Roman" w:cs="Times New Roman"/>
          <w:b/>
          <w:sz w:val="32"/>
          <w:szCs w:val="32"/>
          <w:lang w:eastAsia="ru-RU"/>
        </w:rPr>
        <w:t>Цель работы:</w:t>
      </w:r>
    </w:p>
    <w:p w:rsidR="00FF1F18" w:rsidRPr="009600A1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00A1">
        <w:rPr>
          <w:rFonts w:ascii="Times New Roman" w:hAnsi="Times New Roman" w:cs="Times New Roman"/>
          <w:sz w:val="28"/>
          <w:szCs w:val="28"/>
          <w:lang w:eastAsia="ru-RU"/>
        </w:rPr>
        <w:t>Организация комплексного библиотечно-информационного обслуживания всех категорий пользователей и систематического чтения.</w:t>
      </w:r>
    </w:p>
    <w:p w:rsidR="00FF1F18" w:rsidRPr="009600A1" w:rsidRDefault="00FF1F18" w:rsidP="00FF1F1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708E0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задачи работы школьной библиотеки</w:t>
      </w:r>
      <w:r w:rsidRPr="009600A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F1F18" w:rsidRDefault="00FF1F18" w:rsidP="00FF1F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708E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Обеспечивать участникам образовательного процесса – обучающимся, педагогическим работникам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:rsidR="00FF1F18" w:rsidRPr="002708E0" w:rsidRDefault="00FF1F18" w:rsidP="00FF1F1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1F18" w:rsidRDefault="00FF1F18" w:rsidP="00FF1F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708E0">
        <w:rPr>
          <w:rFonts w:ascii="Times New Roman" w:hAnsi="Times New Roman" w:cs="Times New Roman"/>
          <w:sz w:val="28"/>
          <w:szCs w:val="28"/>
          <w:lang w:eastAsia="ru-RU"/>
        </w:rPr>
        <w:t>Воспитывать культурного и гражданского самосознания, содействие в социализации обучающихся, развитии их творческого потенциала.</w:t>
      </w:r>
    </w:p>
    <w:p w:rsidR="00FF1F18" w:rsidRPr="002708E0" w:rsidRDefault="00FF1F18" w:rsidP="00FF1F1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1F18" w:rsidRPr="002708E0" w:rsidRDefault="00FF1F18" w:rsidP="00FF1F1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1F18" w:rsidRDefault="00FF1F18" w:rsidP="00FF1F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708E0">
        <w:rPr>
          <w:rFonts w:ascii="Times New Roman" w:hAnsi="Times New Roman" w:cs="Times New Roman"/>
          <w:sz w:val="28"/>
          <w:szCs w:val="28"/>
          <w:lang w:eastAsia="ru-RU"/>
        </w:rPr>
        <w:t>Формировать и развитие навыков независимого библиотечного пользователя: обучение поиску, отбору и критической оценке информации.</w:t>
      </w:r>
    </w:p>
    <w:p w:rsidR="00FF1F18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F1F18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F1F18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F1F18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7F2B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6679" cy="2009955"/>
            <wp:effectExtent l="19050" t="0" r="0" b="0"/>
            <wp:docPr id="5" name="Рисунок 1" descr="C:\Users\toshiba\Desktop\разные фотки\rea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разные фотки\readin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49" cy="201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F18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F1F18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F1F18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F1F18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F1F18" w:rsidRDefault="00FF1F18" w:rsidP="00FF1F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F1F18" w:rsidRDefault="00FF1F18" w:rsidP="00FF1F18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708E0">
        <w:rPr>
          <w:rFonts w:ascii="Times New Roman" w:hAnsi="Times New Roman" w:cs="Times New Roman"/>
          <w:i/>
          <w:sz w:val="28"/>
          <w:szCs w:val="28"/>
          <w:lang w:eastAsia="ru-RU"/>
        </w:rPr>
        <w:t>Работа по формированию фонда школьной библиотеки</w:t>
      </w:r>
    </w:p>
    <w:p w:rsidR="00FF1F18" w:rsidRPr="007F2B52" w:rsidRDefault="00FF1F18" w:rsidP="00FF1F18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tbl>
      <w:tblPr>
        <w:tblW w:w="10808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3"/>
        <w:gridCol w:w="7813"/>
        <w:gridCol w:w="2002"/>
      </w:tblGrid>
      <w:tr w:rsidR="00FF1F18" w:rsidRPr="009600A1" w:rsidTr="001450BB">
        <w:trPr>
          <w:trHeight w:val="775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3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F18" w:rsidRPr="002708E0" w:rsidRDefault="00FF1F18" w:rsidP="00145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8E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Работа с фондом учебной литературы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2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движения фонда. Диагностика обеспеченности учащихся школы учебниками и учебными пособиями в новом учебном году.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Комплектование фонда учебной литературы: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работа с перечнями учебников и учебных пособий, рекомендованных МО и науки РФ, и региональным комплектом учебников;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составление совместно с педагогами заказа на учебники;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формирование общешкольного заказа на учебники с учётом замечаний руководителей методических объединений.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Ноябрь,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перечня учебников, планируемых к использованию в новом учебном году.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1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Приём и обработка поступивших учебников: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оформление накладных;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запись в книгу суммарного учёта;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штемпелевание;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запись в картотеку учебников;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занесение в электронный каталог.</w:t>
            </w:r>
          </w:p>
        </w:tc>
        <w:tc>
          <w:tcPr>
            <w:tcW w:w="200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Списание фонда учебников с учётом ветхости и смены учебных программ.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Октябрь–ноябрь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работы по сохранности учебного фонда </w:t>
            </w:r>
            <w:proofErr w:type="gramStart"/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рейды по классам: </w:t>
            </w:r>
            <w:proofErr w:type="gramStart"/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«Учебнику - долгую жизнь» с подведением итогов).</w:t>
            </w:r>
            <w:proofErr w:type="gramEnd"/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Декабрь-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электронной базы данных «Учебники»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3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F18" w:rsidRPr="002708E0" w:rsidRDefault="00FF1F18" w:rsidP="001450B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8E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Работа с фондом художественной литературы</w:t>
            </w:r>
          </w:p>
        </w:tc>
        <w:tc>
          <w:tcPr>
            <w:tcW w:w="2002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rPr>
          <w:trHeight w:val="12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Своевременное проведение обработки и регистрации изданий.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года, 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свободного доступа в библиотеке к художественному фонду и фонду периодических изданий (для всех учащихся и сотрудников).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Выдача изданий читателям с абонемента.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Соблюдение правильной расстановки фонда на стеллажах, наличие полочных разделителей.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над своевременным возвратом в фонд выданных изданий.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работы по сохранности фонда.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и поддержание комфортных условий для работы пользователей библиотеки.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«</w:t>
            </w:r>
            <w:proofErr w:type="spellStart"/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Книжкиной</w:t>
            </w:r>
            <w:proofErr w:type="spellEnd"/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больницы» по мелкому ремонту художественных изданий и учебников с привлечением учащихся.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 раз в четверть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Периодическое списание фонда с учётом ветхости и морального износа.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 - ноябрь</w:t>
            </w:r>
          </w:p>
        </w:tc>
      </w:tr>
      <w:tr w:rsidR="00FF1F18" w:rsidRPr="009600A1" w:rsidTr="001450BB">
        <w:trPr>
          <w:trHeight w:val="24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3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F18" w:rsidRDefault="00FF1F18" w:rsidP="001450B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  <w:p w:rsidR="00FF1F18" w:rsidRPr="002708E0" w:rsidRDefault="00FF1F18" w:rsidP="00145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8E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Комплектование фонда периодических изданий</w:t>
            </w:r>
          </w:p>
        </w:tc>
        <w:tc>
          <w:tcPr>
            <w:tcW w:w="2002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подписки на периодические издания на первое и второе полугодия.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Декабрь, май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1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поступивших в библиотеку периодических изданий.</w:t>
            </w:r>
          </w:p>
        </w:tc>
        <w:tc>
          <w:tcPr>
            <w:tcW w:w="200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FF1F18" w:rsidRPr="009600A1" w:rsidTr="001450BB">
        <w:tc>
          <w:tcPr>
            <w:tcW w:w="993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3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2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1F18" w:rsidRPr="002708E0" w:rsidRDefault="00FF1F18" w:rsidP="00FF1F1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</w:t>
      </w:r>
      <w:r w:rsidRPr="002708E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Работа с читателями и пользователями библиотек</w:t>
      </w:r>
    </w:p>
    <w:tbl>
      <w:tblPr>
        <w:tblW w:w="10666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1"/>
        <w:gridCol w:w="7439"/>
        <w:gridCol w:w="2376"/>
      </w:tblGrid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600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</w:t>
            </w:r>
            <w:proofErr w:type="spellEnd"/>
            <w:proofErr w:type="gramEnd"/>
            <w:r w:rsidRPr="009600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9600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Содержание работы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F18" w:rsidRPr="002708E0" w:rsidRDefault="00FF1F18" w:rsidP="00145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8E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Работа с учащимися школы</w:t>
            </w:r>
          </w:p>
        </w:tc>
        <w:tc>
          <w:tcPr>
            <w:tcW w:w="2376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Обслуживание учащихся школы на абонементе согласно расписанию работы библиотеки.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читательских формуляров с целью выявления задолжников. Доведение результатов просмотра до сведения классных руководителей.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 раз в четверть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беседы с вновь записавшимися читателями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правилах поведения в школьной библиотеке, о культуре чтения книг и периодических журналов.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учащихся 1-го класса с библиотекой.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библиотечно-библиографических занятий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F18" w:rsidRPr="002708E0" w:rsidRDefault="00FF1F18" w:rsidP="00145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8E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</w:tc>
        <w:tc>
          <w:tcPr>
            <w:tcW w:w="2376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учителей о новой учебной и методической литературе, педагогических журналах и газетах.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Периодически</w:t>
            </w: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 совещания)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консультационной помощи в поиске информации, в подборе материалов для проведения классных часов, предметных декад.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F18" w:rsidRPr="002708E0" w:rsidRDefault="00FF1F18" w:rsidP="00145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8E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Массовая работа</w:t>
            </w:r>
          </w:p>
        </w:tc>
        <w:tc>
          <w:tcPr>
            <w:tcW w:w="2376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1066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книжных выставок к знаменательным и памятным датам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сентября - День знаний</w:t>
            </w:r>
          </w:p>
        </w:tc>
        <w:tc>
          <w:tcPr>
            <w:tcW w:w="237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страницами учебника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Золотая осень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ноября День народного единства.</w:t>
            </w:r>
          </w:p>
        </w:tc>
        <w:tc>
          <w:tcPr>
            <w:tcW w:w="237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12  ноября - </w:t>
            </w:r>
            <w:r w:rsidRPr="00B14C77">
              <w:rPr>
                <w:sz w:val="28"/>
                <w:szCs w:val="28"/>
              </w:rPr>
              <w:t xml:space="preserve">130 лет со дня рождения русского поэта, </w:t>
            </w:r>
            <w:r w:rsidRPr="00B14C77">
              <w:rPr>
                <w:sz w:val="28"/>
                <w:szCs w:val="28"/>
              </w:rPr>
              <w:lastRenderedPageBreak/>
              <w:t>драматурга и переводчика Самуила Яковлевича Маршака (1887–1964).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матери России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 декабря День Конституции РФ</w:t>
            </w:r>
          </w:p>
        </w:tc>
        <w:tc>
          <w:tcPr>
            <w:tcW w:w="237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Здравствуй, Новый год.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января – День былинного богатыря Ильи Муромца</w:t>
            </w:r>
          </w:p>
        </w:tc>
        <w:tc>
          <w:tcPr>
            <w:tcW w:w="237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8E0"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русского писателя Алексея Константиновича Толстого (1817–1875).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FF1F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марта — Всемирный день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ВЕСНЫ</w:t>
            </w:r>
          </w:p>
        </w:tc>
        <w:tc>
          <w:tcPr>
            <w:tcW w:w="237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FF1F18" w:rsidRPr="009600A1" w:rsidTr="001450BB">
        <w:trPr>
          <w:trHeight w:val="165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марта - Международный женский день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марта — 80 лет со дня рождения русского писателя, представителя «деревенской прозы» Валентина Григорьевича Распутина (1937-2015)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rPr>
          <w:trHeight w:val="195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 марта — Всемирный день поэзии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2708E0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08E0">
              <w:rPr>
                <w:rFonts w:ascii="Times New Roman" w:hAnsi="Times New Roman" w:cs="Times New Roman"/>
                <w:sz w:val="28"/>
                <w:szCs w:val="28"/>
              </w:rPr>
              <w:t>8 – 125 лет со дня рождения русской поэтессы Марины Ивановны Цветаевой (1892–1941)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апреля - Международный день Детской книги</w:t>
            </w:r>
          </w:p>
        </w:tc>
        <w:tc>
          <w:tcPr>
            <w:tcW w:w="2376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 апреля — Всемирный день авиации и космонавтики.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1F18" w:rsidRPr="009600A1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мая - 74</w:t>
            </w: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годовщина победы в ВОВ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9600A1" w:rsidRDefault="00FF1F18" w:rsidP="001450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FF1F18" w:rsidRPr="009600A1" w:rsidTr="001450BB">
        <w:tc>
          <w:tcPr>
            <w:tcW w:w="1066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2708E0" w:rsidRDefault="00FF1F18" w:rsidP="00145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8E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Внеклассные мероприятия</w:t>
            </w: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Игру «Путешествие в страну сказок» 1кл.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Поэтическое соревнование «Пушкинские строки» 4кл</w:t>
            </w:r>
          </w:p>
        </w:tc>
        <w:tc>
          <w:tcPr>
            <w:tcW w:w="237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Урок-викторину «Басни дедушки Крылова» 5кл.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Игру «Занимательный русский язык» 8кл.</w:t>
            </w:r>
          </w:p>
        </w:tc>
        <w:tc>
          <w:tcPr>
            <w:tcW w:w="237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Игру «Что-то? Где-то? Когда-то?» 3кл.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Игру «По сказочным тропинкам» 2кл.</w:t>
            </w:r>
          </w:p>
        </w:tc>
        <w:tc>
          <w:tcPr>
            <w:tcW w:w="237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Игру «Новогодний калейдоскоп» 6кл.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Литературно-математическую викторину 10-11кл.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Викторину «Ах, ты, зимушка-зима!» 4кл.</w:t>
            </w:r>
          </w:p>
        </w:tc>
        <w:tc>
          <w:tcPr>
            <w:tcW w:w="237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Интеллектуальная игра «Литературная азбука» 9кл.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Викторину «Путешествие по страницам ВОВ» 7кл.</w:t>
            </w:r>
          </w:p>
        </w:tc>
        <w:tc>
          <w:tcPr>
            <w:tcW w:w="237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Игру «Кто сильнее?» 1-2кл.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«Путешествие в страну русского языка» 5-6 </w:t>
            </w:r>
            <w:proofErr w:type="spellStart"/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7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Праздник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«Любимый сказочник  С. Маршак</w:t>
            </w: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» 1-4 </w:t>
            </w:r>
            <w:proofErr w:type="spellStart"/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Проведение </w:t>
            </w:r>
            <w:proofErr w:type="spellStart"/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Книжкиной</w:t>
            </w:r>
            <w:proofErr w:type="spellEnd"/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недели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Час чтения «Маленькие герои большой войны» 1-4 </w:t>
            </w:r>
            <w:proofErr w:type="spellStart"/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Литературные минутки «Почитай» 1-4 </w:t>
            </w:r>
            <w:proofErr w:type="spellStart"/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FF1F18" w:rsidRPr="00577184" w:rsidTr="001450BB">
        <w:tc>
          <w:tcPr>
            <w:tcW w:w="1066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 xml:space="preserve">                        Профессиональное развитие библиотекаря</w:t>
            </w: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Участие в районных семинарах педагогов - библиотекарей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Согласно плану районного МО</w:t>
            </w: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Изучение профессиональной литературы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FF1F18" w:rsidRPr="00577184" w:rsidTr="001450BB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3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Прохождение аттестации</w:t>
            </w:r>
          </w:p>
        </w:tc>
        <w:tc>
          <w:tcPr>
            <w:tcW w:w="23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F18" w:rsidRPr="00577184" w:rsidRDefault="00FF1F18" w:rsidP="001450B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71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</w:tr>
    </w:tbl>
    <w:p w:rsidR="00FF1F18" w:rsidRPr="00577184" w:rsidRDefault="00FF1F18" w:rsidP="00FF1F18">
      <w:pPr>
        <w:rPr>
          <w:rFonts w:ascii="Times New Roman" w:hAnsi="Times New Roman" w:cs="Times New Roman"/>
          <w:sz w:val="26"/>
          <w:szCs w:val="26"/>
        </w:rPr>
      </w:pPr>
    </w:p>
    <w:p w:rsidR="00BE30B5" w:rsidRDefault="00BE30B5"/>
    <w:sectPr w:rsidR="00BE30B5" w:rsidSect="00D0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309C"/>
    <w:multiLevelType w:val="hybridMultilevel"/>
    <w:tmpl w:val="2B1E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A148E"/>
    <w:multiLevelType w:val="hybridMultilevel"/>
    <w:tmpl w:val="977A8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80903"/>
    <w:multiLevelType w:val="hybridMultilevel"/>
    <w:tmpl w:val="AEDCA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F1F18"/>
    <w:rsid w:val="00B7128D"/>
    <w:rsid w:val="00BE30B5"/>
    <w:rsid w:val="00FF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F18"/>
    <w:pPr>
      <w:ind w:left="720"/>
      <w:contextualSpacing/>
    </w:pPr>
  </w:style>
  <w:style w:type="paragraph" w:styleId="a4">
    <w:name w:val="No Spacing"/>
    <w:uiPriority w:val="1"/>
    <w:qFormat/>
    <w:rsid w:val="00FF1F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1059</Words>
  <Characters>6039</Characters>
  <Application>Microsoft Office Word</Application>
  <DocSecurity>0</DocSecurity>
  <Lines>50</Lines>
  <Paragraphs>14</Paragraphs>
  <ScaleCrop>false</ScaleCrop>
  <Company>Krokoz™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dcterms:created xsi:type="dcterms:W3CDTF">2018-05-05T09:23:00Z</dcterms:created>
  <dcterms:modified xsi:type="dcterms:W3CDTF">2018-05-05T09:24:00Z</dcterms:modified>
</cp:coreProperties>
</file>