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5" w:type="dxa"/>
        <w:tblCellSpacing w:w="0" w:type="dxa"/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10715"/>
      </w:tblGrid>
      <w:tr w:rsidR="00110D3F" w:rsidRPr="00110D3F" w:rsidTr="00293079">
        <w:trPr>
          <w:tblCellSpacing w:w="0" w:type="dxa"/>
        </w:trPr>
        <w:tc>
          <w:tcPr>
            <w:tcW w:w="10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0D3F" w:rsidRPr="00110D3F" w:rsidRDefault="00110D3F" w:rsidP="00293079">
            <w:pPr>
              <w:spacing w:after="153"/>
              <w:ind w:right="27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Georgia" w:hAnsi="Georgia" w:cs="Arial"/>
                <w:b/>
                <w:bCs/>
                <w:color w:val="333399"/>
                <w:sz w:val="20"/>
              </w:rPr>
              <w:t>Добрые советы психолога учащимся, родителям и педагогам,</w:t>
            </w:r>
          </w:p>
          <w:p w:rsidR="00110D3F" w:rsidRPr="00110D3F" w:rsidRDefault="00110D3F" w:rsidP="00110D3F">
            <w:pPr>
              <w:spacing w:after="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Georgia" w:hAnsi="Georgia" w:cs="Arial"/>
                <w:b/>
                <w:bCs/>
                <w:color w:val="333399"/>
                <w:sz w:val="20"/>
              </w:rPr>
              <w:t>сдающим ЕГЭ и ГИА.</w:t>
            </w:r>
          </w:p>
          <w:p w:rsidR="00110D3F" w:rsidRPr="00110D3F" w:rsidRDefault="00110D3F" w:rsidP="00110D3F">
            <w:pPr>
              <w:spacing w:after="153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Педагогам хорошо известно, что результаты экзамена не всегда определяются уровнем знаний ученика. Порой те, кто готовился не щадя сил, без сна и отдыха и, казалось бы, знает все назубок, получают худшие оценки, чем те, кто ничем не жертвовал, работал в меру, без перенапряжения. Иногда говорят «повезло», но дело не в везении, а в том, что успех на экзамене зависит не только и не столько от уровня знаний, сколько от способности ребенка справиться с волнением, сосредоточиться, мобилизоваться, правильно рассчитать силы. Реакция на эмоциональный стресс во многом определяет результат ЕГЭ и ГИА.</w:t>
            </w:r>
          </w:p>
          <w:p w:rsidR="00110D3F" w:rsidRPr="00110D3F" w:rsidRDefault="00110D3F" w:rsidP="00110D3F">
            <w:pPr>
              <w:spacing w:after="153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Любой экзамен – испытание, которое связано с физическим, интеллектуальным и эмоциональным стрессом. Существуют два основных варианта реакции на него. Первый – активизация, мобилизация, концентрация всех усилий. В этом случае сохраняется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 Для второго варианта характерны растерянность, страх неудачи, паника. Тогда теряется способность адекватно реагировать, и хорошо сдать экзамены сложно даже тем, кто знает материал.</w:t>
            </w:r>
          </w:p>
          <w:p w:rsidR="00110D3F" w:rsidRPr="00110D3F" w:rsidRDefault="00110D3F" w:rsidP="00110D3F">
            <w:pPr>
              <w:spacing w:after="153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Основные факторы, вызывающие или усиливающие экзаменационный стресс: негативный настрой; ситуации неопределенности и ограничения времени; сомнения в полноте т прочности знаний, в собственных способностях – логическом мышлении, умении анализировать. Кроме того, причинами могут быть особенности организации деятельности, присущие каждому отдельному ребенку, например медленный темп, длительное врабатывание, трудности планирования, психофизиологические качества – сниженная работоспособность, повышенная утомляемость, сложности концентрации и переключения внимания, низкая </w:t>
            </w:r>
            <w:proofErr w:type="spellStart"/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стрессоустойчивость</w:t>
            </w:r>
            <w:proofErr w:type="spellEnd"/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; индивидуальные особенности нервной системы, физическое и интеллектуальное перенапряжение, а также груз ответственности перед родителями и школой.</w:t>
            </w:r>
          </w:p>
          <w:p w:rsidR="00110D3F" w:rsidRPr="00110D3F" w:rsidRDefault="00110D3F" w:rsidP="00110D3F">
            <w:pPr>
              <w:spacing w:after="153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Встает закономерный вопрос, может ли педагог снизить влияние этих факторов, безусловно, это в силах педагога. Задача педагога – сделать все, чтобы снизить волнение и страх неудачи. Правильно организованные пробные экзамены позволят снять неопределенность, научить детей использовать индивидуальные особенности организации деятельности, сформировать навыки работы с тестовыми заданиями, позитивную установку. Обучение школьников навыкам эффективной работы с информацией и простейшим приемам аутотренинга поможет устранить сомнения в собственных силах и способностях. Педагог и школьный психолог должны помочь каждому ученику правильно распределить нагрузку, установить режим занятий и отдыха, обратить внимание на значение здорового питания.</w:t>
            </w:r>
          </w:p>
          <w:p w:rsidR="00110D3F" w:rsidRPr="00110D3F" w:rsidRDefault="00110D3F" w:rsidP="00110D3F">
            <w:pPr>
              <w:spacing w:after="153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333399"/>
                <w:sz w:val="20"/>
                <w:szCs w:val="20"/>
              </w:rPr>
              <w:t> </w:t>
            </w:r>
          </w:p>
          <w:p w:rsidR="00110D3F" w:rsidRPr="00110D3F" w:rsidRDefault="00110D3F" w:rsidP="00110D3F">
            <w:pPr>
              <w:spacing w:after="1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5486400" cy="48895"/>
                  <wp:effectExtent l="19050" t="0" r="0" b="0"/>
                  <wp:docPr id="1" name="Рисунок 1" descr="http://stavsch37.edusite.ru/images/p81_h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vsch37.edusite.ru/images/p81_h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D3F" w:rsidRPr="00110D3F" w:rsidTr="00293079">
        <w:trPr>
          <w:tblCellSpacing w:w="0" w:type="dxa"/>
        </w:trPr>
        <w:tc>
          <w:tcPr>
            <w:tcW w:w="10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0D3F" w:rsidRPr="00110D3F" w:rsidRDefault="00110D3F" w:rsidP="00110D3F">
            <w:pPr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10D3F" w:rsidRPr="00110D3F" w:rsidRDefault="00110D3F" w:rsidP="00110D3F">
            <w:pPr>
              <w:spacing w:after="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Georgia" w:hAnsi="Georgia" w:cs="Arial"/>
                <w:b/>
                <w:bCs/>
                <w:color w:val="333399"/>
                <w:sz w:val="20"/>
              </w:rPr>
              <w:t>Какие рекомендации можно дать родителям?</w:t>
            </w:r>
          </w:p>
          <w:p w:rsidR="00110D3F" w:rsidRPr="00110D3F" w:rsidRDefault="00110D3F" w:rsidP="00110D3F">
            <w:pPr>
              <w:spacing w:after="153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Помощь и поддержка своего ребенка во время подготовки к экзаменам должна быть не на словах, а на деле.</w:t>
            </w:r>
          </w:p>
          <w:p w:rsidR="00110D3F" w:rsidRPr="00110D3F" w:rsidRDefault="00110D3F" w:rsidP="00110D3F">
            <w:pPr>
              <w:spacing w:after="153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Помогите организовать рабочее место и режим, побалуйте «вкусненьким», разберите вместе сложную задачу, если это по силам, вместе повторите даты, научите оценивать и регулировать свое состояние. Не запугивайте неудачей и провалом.</w:t>
            </w:r>
          </w:p>
          <w:p w:rsidR="00110D3F" w:rsidRPr="00110D3F" w:rsidRDefault="00110D3F" w:rsidP="00110D3F">
            <w:pPr>
              <w:spacing w:after="153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Не настаивайте на работе без отдыха и сна. Не запрещайте любимых занятий во время подготовки к экзаменам. Не дергайте ребенка по пустякам, отложите «воспитательные мероприятия», нотации, упреки. Не создавайте ситуацию тревоги</w:t>
            </w:r>
            <w:proofErr w:type="gramStart"/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страха, неудачи.</w:t>
            </w:r>
          </w:p>
          <w:p w:rsidR="00110D3F" w:rsidRPr="00110D3F" w:rsidRDefault="00110D3F" w:rsidP="00110D3F">
            <w:pPr>
              <w:spacing w:after="153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Согласуйте с ребенком возможный и достаточный результат экзамена, не настраивайте его только на максимальный, но мало достижимый результат. В случае неудачи ребенка на экзамене не паникуйте, не устраивайте истерику и воздержитесь от обвинений.</w:t>
            </w:r>
          </w:p>
          <w:p w:rsidR="00110D3F" w:rsidRPr="00110D3F" w:rsidRDefault="00110D3F" w:rsidP="00110D3F">
            <w:pPr>
              <w:spacing w:after="153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Сделайте все, чтобы утро перед экзаменом было спокойным, приготовьте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что-то любимое на завтрак, найдите слова, которые позволят ребенку улыбнуться, снять напряжение, настроиться на успех.</w:t>
            </w:r>
          </w:p>
          <w:p w:rsidR="00110D3F" w:rsidRPr="00110D3F" w:rsidRDefault="00110D3F" w:rsidP="00110D3F">
            <w:pPr>
              <w:spacing w:after="1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lastRenderedPageBreak/>
              <w:drawing>
                <wp:inline distT="0" distB="0" distL="0" distR="0">
                  <wp:extent cx="5486400" cy="48895"/>
                  <wp:effectExtent l="19050" t="0" r="0" b="0"/>
                  <wp:docPr id="2" name="Рисунок 2" descr="http://stavsch37.edusite.ru/images/p81_h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vsch37.edusite.ru/images/p81_h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D3F" w:rsidRPr="00110D3F" w:rsidTr="00293079">
        <w:trPr>
          <w:tblCellSpacing w:w="0" w:type="dxa"/>
        </w:trPr>
        <w:tc>
          <w:tcPr>
            <w:tcW w:w="10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0D3F" w:rsidRPr="00110D3F" w:rsidRDefault="00110D3F" w:rsidP="00110D3F">
            <w:pPr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110D3F" w:rsidRPr="00110D3F" w:rsidRDefault="00110D3F" w:rsidP="00110D3F">
            <w:pPr>
              <w:spacing w:after="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b/>
                <w:bCs/>
                <w:color w:val="000080"/>
                <w:sz w:val="20"/>
              </w:rPr>
              <w:t xml:space="preserve">Памятка для </w:t>
            </w:r>
            <w:proofErr w:type="gramStart"/>
            <w:r w:rsidRPr="00110D3F">
              <w:rPr>
                <w:rFonts w:ascii="Arial" w:hAnsi="Arial" w:cs="Arial"/>
                <w:b/>
                <w:bCs/>
                <w:color w:val="000080"/>
                <w:sz w:val="20"/>
              </w:rPr>
              <w:t>обучающихся</w:t>
            </w:r>
            <w:proofErr w:type="gramEnd"/>
            <w:r w:rsidRPr="00110D3F">
              <w:rPr>
                <w:rFonts w:ascii="Arial" w:hAnsi="Arial" w:cs="Arial"/>
                <w:b/>
                <w:bCs/>
                <w:color w:val="000080"/>
                <w:sz w:val="20"/>
              </w:rPr>
              <w:t>.</w:t>
            </w:r>
          </w:p>
          <w:p w:rsidR="00110D3F" w:rsidRPr="00110D3F" w:rsidRDefault="00110D3F" w:rsidP="00110D3F">
            <w:pPr>
              <w:spacing w:after="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b/>
                <w:bCs/>
                <w:color w:val="000080"/>
                <w:sz w:val="20"/>
              </w:rPr>
              <w:t>Как подготовиться к сдаче ЕГЭ И ГИА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1. Уточните, когда будет проходить экзамен, в какое время и в каком месте.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2. Накануне экзамена соберите все, что вам необходимо: ручки, карандаши, чертежные принадлежности и т. д. Положите все это в папку или пенал. Не забудьте носовые платки (лучше одноразовые).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3. Не занимайтесь ночью. Выспитесь. Все, что хотели повторить, повторите утром.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4. Встаньте пораньше, чтобы сделать несколько физических упражнений, принять душ, позавтракать и заранее выйти из дома.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5. Не нервничайте по пустякам, настраивайтесь только на успех. Не корите себ</w:t>
            </w:r>
            <w:proofErr w:type="gramStart"/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я(</w:t>
            </w:r>
            <w:proofErr w:type="gramEnd"/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« Я этого не знаю», «Это я не успел», «Мне не хватило одного дня»).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6. Ни с кем не обсуждайте свое волнение, тревогу, страх. Забудьте фразы: «Ой, я так волнуюсь», «Я чувствую, что не сдам» и т. п.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7. Не думайте о том, как отреагируют родители, учителя на ваши результаты (и вообще, меньше думайте об итогах экзамена). Решите, какой результат будет возможным и достаточным.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8. Старайтесь думать о том, как распределите время на экзамене, с чего начнете, как будете проверять ответы и т.п.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9. Просмотрите все вопросы. Начните отвечать на те, которые не вызывают проблем. Обязательно оставьте время на проверку ответов.</w:t>
            </w:r>
          </w:p>
          <w:p w:rsidR="00110D3F" w:rsidRPr="00110D3F" w:rsidRDefault="00110D3F" w:rsidP="00110D3F">
            <w:pPr>
              <w:spacing w:after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D3F">
              <w:rPr>
                <w:rFonts w:ascii="Arial" w:hAnsi="Arial" w:cs="Arial"/>
                <w:color w:val="000000"/>
                <w:sz w:val="20"/>
                <w:szCs w:val="20"/>
              </w:rPr>
              <w:t>10.Не стремитесь сдать работу (даже если все сделано) до окончания экзамена. Лучше еще раз проверить.</w:t>
            </w:r>
          </w:p>
        </w:tc>
      </w:tr>
    </w:tbl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p w:rsidR="00A077FF" w:rsidRPr="00A077FF" w:rsidRDefault="00A077FF" w:rsidP="00A077FF">
      <w:pPr>
        <w:rPr>
          <w:sz w:val="28"/>
        </w:rPr>
      </w:pPr>
    </w:p>
    <w:sectPr w:rsidR="00A077FF" w:rsidRPr="00A077FF" w:rsidSect="002930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3B7F"/>
    <w:multiLevelType w:val="hybridMultilevel"/>
    <w:tmpl w:val="2F96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B37BC"/>
    <w:multiLevelType w:val="hybridMultilevel"/>
    <w:tmpl w:val="EE8E706A"/>
    <w:lvl w:ilvl="0" w:tplc="8D9C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E61302"/>
    <w:multiLevelType w:val="hybridMultilevel"/>
    <w:tmpl w:val="3BB6023E"/>
    <w:lvl w:ilvl="0" w:tplc="2C0C41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4129"/>
    <w:rsid w:val="000111FB"/>
    <w:rsid w:val="00027860"/>
    <w:rsid w:val="000659C8"/>
    <w:rsid w:val="00081E6C"/>
    <w:rsid w:val="00095F08"/>
    <w:rsid w:val="000D0EBC"/>
    <w:rsid w:val="000E39A8"/>
    <w:rsid w:val="000E552B"/>
    <w:rsid w:val="00110D3F"/>
    <w:rsid w:val="00111941"/>
    <w:rsid w:val="00116E5A"/>
    <w:rsid w:val="00125441"/>
    <w:rsid w:val="00125C76"/>
    <w:rsid w:val="001358A3"/>
    <w:rsid w:val="001461D6"/>
    <w:rsid w:val="00153E3B"/>
    <w:rsid w:val="00157C3F"/>
    <w:rsid w:val="00170CEB"/>
    <w:rsid w:val="001D6CFE"/>
    <w:rsid w:val="001E7B0B"/>
    <w:rsid w:val="001F631A"/>
    <w:rsid w:val="00255527"/>
    <w:rsid w:val="00257E72"/>
    <w:rsid w:val="00272C78"/>
    <w:rsid w:val="00274129"/>
    <w:rsid w:val="00283CE5"/>
    <w:rsid w:val="00293079"/>
    <w:rsid w:val="002D1872"/>
    <w:rsid w:val="002E6EE3"/>
    <w:rsid w:val="002F4DF5"/>
    <w:rsid w:val="00366464"/>
    <w:rsid w:val="003D7992"/>
    <w:rsid w:val="003E07D9"/>
    <w:rsid w:val="003E09F8"/>
    <w:rsid w:val="003F2BDB"/>
    <w:rsid w:val="00422349"/>
    <w:rsid w:val="0043437D"/>
    <w:rsid w:val="004A49BA"/>
    <w:rsid w:val="004C3AAA"/>
    <w:rsid w:val="004C4EAB"/>
    <w:rsid w:val="004D65C9"/>
    <w:rsid w:val="004D6EEF"/>
    <w:rsid w:val="004E4AC5"/>
    <w:rsid w:val="00510AB6"/>
    <w:rsid w:val="0051618A"/>
    <w:rsid w:val="00551CBF"/>
    <w:rsid w:val="005535F5"/>
    <w:rsid w:val="00574475"/>
    <w:rsid w:val="00596FB9"/>
    <w:rsid w:val="005A6362"/>
    <w:rsid w:val="005C6363"/>
    <w:rsid w:val="005E4DE4"/>
    <w:rsid w:val="005E6E84"/>
    <w:rsid w:val="005F2C7B"/>
    <w:rsid w:val="006357CA"/>
    <w:rsid w:val="006360DD"/>
    <w:rsid w:val="00641035"/>
    <w:rsid w:val="006525B8"/>
    <w:rsid w:val="00653EF6"/>
    <w:rsid w:val="006A06BA"/>
    <w:rsid w:val="006B00D5"/>
    <w:rsid w:val="006F663E"/>
    <w:rsid w:val="0071219F"/>
    <w:rsid w:val="007727FA"/>
    <w:rsid w:val="0077541D"/>
    <w:rsid w:val="00791DDD"/>
    <w:rsid w:val="007B209B"/>
    <w:rsid w:val="007C2720"/>
    <w:rsid w:val="007D574F"/>
    <w:rsid w:val="007E0B8A"/>
    <w:rsid w:val="00810ADE"/>
    <w:rsid w:val="008222A7"/>
    <w:rsid w:val="008332D2"/>
    <w:rsid w:val="00864213"/>
    <w:rsid w:val="008C6F23"/>
    <w:rsid w:val="008C7119"/>
    <w:rsid w:val="008D69BB"/>
    <w:rsid w:val="008F7253"/>
    <w:rsid w:val="00902C24"/>
    <w:rsid w:val="009058B6"/>
    <w:rsid w:val="00905DD0"/>
    <w:rsid w:val="009231DC"/>
    <w:rsid w:val="00930047"/>
    <w:rsid w:val="00932034"/>
    <w:rsid w:val="00993326"/>
    <w:rsid w:val="009B42AA"/>
    <w:rsid w:val="00A06516"/>
    <w:rsid w:val="00A077FF"/>
    <w:rsid w:val="00A37E0E"/>
    <w:rsid w:val="00A574AD"/>
    <w:rsid w:val="00A921E8"/>
    <w:rsid w:val="00AA2C1F"/>
    <w:rsid w:val="00AB63BF"/>
    <w:rsid w:val="00AC1342"/>
    <w:rsid w:val="00AE2881"/>
    <w:rsid w:val="00AE6ECF"/>
    <w:rsid w:val="00B0698B"/>
    <w:rsid w:val="00B175B0"/>
    <w:rsid w:val="00B32BC9"/>
    <w:rsid w:val="00B3400F"/>
    <w:rsid w:val="00B40510"/>
    <w:rsid w:val="00B454B1"/>
    <w:rsid w:val="00B71C97"/>
    <w:rsid w:val="00B81BC1"/>
    <w:rsid w:val="00B83111"/>
    <w:rsid w:val="00B849C0"/>
    <w:rsid w:val="00B91E0C"/>
    <w:rsid w:val="00BB0DCD"/>
    <w:rsid w:val="00C01C61"/>
    <w:rsid w:val="00C16A7E"/>
    <w:rsid w:val="00C43917"/>
    <w:rsid w:val="00C4515D"/>
    <w:rsid w:val="00C57DEB"/>
    <w:rsid w:val="00C63612"/>
    <w:rsid w:val="00CC7D7A"/>
    <w:rsid w:val="00CE5B84"/>
    <w:rsid w:val="00D40774"/>
    <w:rsid w:val="00D4169D"/>
    <w:rsid w:val="00D6234F"/>
    <w:rsid w:val="00D66C2A"/>
    <w:rsid w:val="00D81547"/>
    <w:rsid w:val="00D97F59"/>
    <w:rsid w:val="00DA4C98"/>
    <w:rsid w:val="00DB4E5D"/>
    <w:rsid w:val="00DC605C"/>
    <w:rsid w:val="00DF5877"/>
    <w:rsid w:val="00E11F8E"/>
    <w:rsid w:val="00E24BB0"/>
    <w:rsid w:val="00E8251E"/>
    <w:rsid w:val="00EA1201"/>
    <w:rsid w:val="00EA6BBF"/>
    <w:rsid w:val="00EA7DCE"/>
    <w:rsid w:val="00EB6E9D"/>
    <w:rsid w:val="00EC3EAF"/>
    <w:rsid w:val="00EE6179"/>
    <w:rsid w:val="00EF05E5"/>
    <w:rsid w:val="00F2438D"/>
    <w:rsid w:val="00F3362A"/>
    <w:rsid w:val="00F624FA"/>
    <w:rsid w:val="00F64E5F"/>
    <w:rsid w:val="00F76E80"/>
    <w:rsid w:val="00F84775"/>
    <w:rsid w:val="00FA45CC"/>
    <w:rsid w:val="00FC4A4A"/>
    <w:rsid w:val="00FD7B59"/>
    <w:rsid w:val="00FE16C7"/>
    <w:rsid w:val="00FF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231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129"/>
    <w:pPr>
      <w:spacing w:after="0" w:line="240" w:lineRule="auto"/>
    </w:pPr>
  </w:style>
  <w:style w:type="table" w:styleId="a4">
    <w:name w:val="Table Grid"/>
    <w:basedOn w:val="a1"/>
    <w:uiPriority w:val="59"/>
    <w:rsid w:val="00274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6F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F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F72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231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9231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Приложение"/>
    <w:basedOn w:val="a"/>
    <w:link w:val="a9"/>
    <w:uiPriority w:val="99"/>
    <w:rsid w:val="009231DC"/>
    <w:pPr>
      <w:jc w:val="right"/>
    </w:pPr>
  </w:style>
  <w:style w:type="character" w:customStyle="1" w:styleId="a9">
    <w:name w:val="Приложение Знак"/>
    <w:link w:val="a8"/>
    <w:uiPriority w:val="99"/>
    <w:locked/>
    <w:rsid w:val="00923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B175B0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175B0"/>
    <w:rPr>
      <w:rFonts w:ascii="Calibri" w:eastAsia="Calibri" w:hAnsi="Calibri" w:cs="Times New Roman"/>
      <w:i/>
      <w:iCs/>
      <w:color w:val="000000"/>
    </w:rPr>
  </w:style>
  <w:style w:type="paragraph" w:styleId="aa">
    <w:name w:val="Normal (Web)"/>
    <w:basedOn w:val="a"/>
    <w:uiPriority w:val="99"/>
    <w:unhideWhenUsed/>
    <w:rsid w:val="00F847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847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426F-C3AB-49F2-B87A-6D4ABFBC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Дадай</dc:creator>
  <cp:lastModifiedBy>Зарема</cp:lastModifiedBy>
  <cp:revision>3</cp:revision>
  <cp:lastPrinted>2018-02-12T11:36:00Z</cp:lastPrinted>
  <dcterms:created xsi:type="dcterms:W3CDTF">2018-04-19T07:44:00Z</dcterms:created>
  <dcterms:modified xsi:type="dcterms:W3CDTF">2018-05-07T06:01:00Z</dcterms:modified>
</cp:coreProperties>
</file>