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0" w:line="240"/>
        <w:ind w:right="0" w:left="0" w:firstLine="0"/>
        <w:jc w:val="center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Аналитическая справка</w:t>
      </w:r>
    </w:p>
    <w:p>
      <w:pPr>
        <w:spacing w:before="100" w:after="0" w:line="240"/>
        <w:ind w:right="0" w:left="0" w:firstLine="0"/>
        <w:jc w:val="center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работы педагога- психолога</w:t>
      </w:r>
    </w:p>
    <w:p>
      <w:pPr>
        <w:spacing w:before="100" w:after="0" w:line="240"/>
        <w:ind w:right="0" w:left="0" w:firstLine="0"/>
        <w:jc w:val="center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МКОУ  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« 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Каякентская СОШ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3» </w:t>
      </w:r>
    </w:p>
    <w:p>
      <w:pPr>
        <w:tabs>
          <w:tab w:val="left" w:pos="2910" w:leader="none"/>
        </w:tabs>
        <w:spacing w:before="100" w:after="0" w:line="240"/>
        <w:ind w:right="0" w:left="0" w:firstLine="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ab/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за 2017-2018 уч.год.</w:t>
      </w:r>
    </w:p>
    <w:p>
      <w:pPr>
        <w:spacing w:before="100" w:after="0" w:line="240"/>
        <w:ind w:right="0" w:left="0" w:firstLine="0"/>
        <w:jc w:val="center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         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Цель работы психологического блока на текущий учебный год: профилактика и устранение школьной дезадаптации, создание оптимальных условий для всех составляющих образовательного пространства, формирование личности и индивидуальности каждого учащегося.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Исходя из этой цели, были определены следующие задачи: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психолого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педагогическое сопровождение учащихся 1 класса в рамках ФГОС;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изучение готовности к школьному обучению учащихся 1-го класса на начало года;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определение уровня адаптации учащихся 1-го класса к школьному обучению и выявление причин затрудняющих этот процесс;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проведение психологического исследования в 5-ом классе с целью изучения особенностей интеллектуального и личностного развития учащихся и их влияние на процесс адаптации (дезадаптации) к школьному обучению в новых условиях;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проведение психологического исследования среди учащихся 9-11 классов с целью определения их профессионального ориентирования;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проведение психологического исследования среди учащихся 6-8 классов с целью определения мотивационной сферы в учебном процессе, выявление причин тревожности в школьной среде, профилактика суицида;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проведение психологического исследования среди учащихся группы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риска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 целью определения причин вызывающих сложности социального развития и педагогической воспитанности учащихся;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продолжения изучения проблем-потребностей учащихся, педагогов, родителей, администрации на оказание психологической помощи с целью создания оптимальных условий для всех участников образовательного пространства.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 течение года педагог-психолог работала по 4 направлениям: работа с детьми, родителями, педагогическим коллективом, методическая работа.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Работа с детьми.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Здесь было представлено несколько направлений работы: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работа с детьми 1,5,10 классов по адаптации;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развивающая работа с учащимися;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диагностическая групповая и индивидуальная работа с учащимися школы;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коррекционная работа с детьми, которым требовалась психологическая помощь.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      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Проблема адаптации школьников в процессе обучения является одной из самых актуальных на современном этапе общеобразовательной школы. Поэтому учителям, педагогу- психологу, родителям необходимо знать причины неуспеваемости школьников, индивидуальные особенности этих детей, чтобы процесс обучения и воспитания был более эффективен. С целью выявления причин возникновения у учащихся социальной дезадаптации было проведено анкетирование учащихся 5-х, 10-х классов, в ходе которого решались следующие задачи: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выявить факторы, оказывающие отрицательное воздействие на самочувствие в классном коллективе;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определить степень самостоятельности и уровень ответственности учащихся при переходе на следующую ступень обучения;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на раннем этапе выявить возможные причины неуспеваемости учащихся;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диагностировать уровень учебной мотивации учащихся.</w:t>
      </w:r>
    </w:p>
    <w:p>
      <w:pPr>
        <w:spacing w:before="100" w:after="0" w:line="240"/>
        <w:ind w:right="0" w:left="0" w:firstLine="547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 сентябре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октябре (период адаптации пятиклассников к условиям средней школы) я вела наблюдение за детьми на уроках, во внеурочное время, на внеклассных мероприятиях, проводила индивидуальные беседы с детьми и родителями. Среди детей было проведено анкетирование. Анализ результатов анкетирования показал, что период адаптации прошел успешно для большинства учащихся. Затянулся период адаптации у 2 человек, с ними была организована индивидуальная работа. Анкетирование родителей проведено для определения комфортности детей в школе, выявлению пожеланий и проблем в ходе учебного процесса. Педагоги были ознакомлены с результатами анкетирования.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      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Проведено анкетирование родителей первоклассников по адаптации к школе, которое показало, что адаптационный период у всех учащихся прошел успешно. С учащимися 1 класса проводились групповые занятия, направленные на снижение адаптационных переживаний. С детьми 1-х классов был проведен диагностико-прогностический скрининг 2 раза в год: сентябрь, май. По результатам скрининга видно, что проведенная работа с учащимися 1 класса дала неплохие результаты, но 4 учащихся все таки испытывают трудности в адаптации. Дети хорошо справились с заданием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Графический диктант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рисунок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Дом, дерево, человек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Для решения проблем в обучении учащихся 1 класса и для предотвращения проблем в познавательном развитии были проведены ряд групповых занятий с учащимися этого класса по программе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Сборник развивающих занятий для учащихся 1-го класса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 детьми, требующими индивидуального подхода, были проведены индивидуальные занятия с психологом по развитию познавательных способностей и развитию эмоционального мира.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При работе с учащимися, имеющими низкий уровень учебной мотивации, был сформирован банк данных на таких детей, выявлены причины неуспеваемости, изучены их индивидуальные особенности.</w:t>
      </w:r>
    </w:p>
    <w:p>
      <w:pPr>
        <w:spacing w:before="29" w:after="29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i/>
          <w:color w:val="000000"/>
          <w:spacing w:val="0"/>
          <w:position w:val="0"/>
          <w:sz w:val="28"/>
          <w:shd w:fill="FFFFFF" w:val="clear"/>
        </w:rPr>
        <w:t xml:space="preserve">Переход из начального в среднее звено традиционно считается одной из наиболее педагогически сложных школьных проблем, а период адаптации в 5м классе </w:t>
      </w:r>
      <w:r>
        <w:rPr>
          <w:rFonts w:ascii="Georgia" w:hAnsi="Georgia" w:cs="Georgia" w:eastAsia="Georgia"/>
          <w:i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Georgia" w:hAnsi="Georgia" w:cs="Georgia" w:eastAsia="Georgia"/>
          <w:i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Georgia" w:hAnsi="Georgia" w:cs="Georgia" w:eastAsia="Georgia"/>
          <w:i/>
          <w:color w:val="000000"/>
          <w:spacing w:val="0"/>
          <w:position w:val="0"/>
          <w:sz w:val="28"/>
          <w:shd w:fill="FFFFFF" w:val="clear"/>
        </w:rPr>
        <w:t xml:space="preserve">одним из труднейших периодов школьного обучения.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       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По результатам анкетирования учащихся 5-х классов у них наблюдается усталость, легко могут расстраиваться, недосыпание. Повышенный и высокий уровень тревожности наблюдается у 7 учащихся. Проведенная работа по адаптации в этих классах помогла снизить уровень тревожности. Для снятия уровня тревожности, возможности более легкой адаптации к среднему звену школы были проведены групповые занятия с учащимися 5 классов по теме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День рождения класса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Планета моего класса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Проведена диагностика по определению уровня эмоционального состояния учащихся 1, 5 классов (по запросам учителей), индивидуальные консультации для учителей, учеников в период адаптации. Посещались уроки (1,5,10 классов с целью определения уровня адаптации учащихся). Проведена консультация для педагогов на тему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Как помочь пятикласснику в адаптационный период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100" w:after="0" w:line="240"/>
        <w:ind w:right="0" w:left="0" w:firstLine="706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Работа с детьми, стоящими на внутришкольном контроле и семьями, находящимися в СОП.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С учащимися, стоящими на внутришкольном учете и семьями, СОП проходили индивидуальные диагностики. Обязательной причиной постановки на учет в социально-психологическую службу является постановка на внутришкольный контроль, на учет в МКДН и ЗП, ПДН ОВД.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С такими ребятами обязательно проводится индивидуальная диагностика по следующим методикам: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Анкета 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Мои интересы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Анкета 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Подросток в социуме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Диагностика темперамента.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Рисунок 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Моя семья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тип темперамента (по Айзенку)</w:t>
      </w:r>
    </w:p>
    <w:p>
      <w:pPr>
        <w:spacing w:before="100" w:after="0" w:line="240"/>
        <w:ind w:right="0" w:left="360" w:firstLine="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В результате даются рекомендации работы с такими детьми или семьями, составляются план индивидуальной или групповой работы, программы работы с ними.</w:t>
      </w:r>
    </w:p>
    <w:p>
      <w:pPr>
        <w:spacing w:before="100" w:after="0" w:line="240"/>
        <w:ind w:right="0" w:left="360" w:firstLine="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В начале учебного года социально- психологической службой МОУ был составлен план по профилактике правонарушений несовершеннолетних.</w:t>
      </w:r>
    </w:p>
    <w:p>
      <w:pPr>
        <w:spacing w:before="100" w:after="0" w:line="240"/>
        <w:ind w:right="0" w:left="360" w:firstLine="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8"/>
          <w:shd w:fill="FFFFFF" w:val="clear"/>
        </w:rPr>
        <w:t xml:space="preserve">В течение года проведены мероприятия, к которым привлекались дети из групп риска.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Со всеми ребятами школы проводились различные психологические, тренинговые игры и упражнения.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Работа с учащимися по запросам родителей и учителей. Проблемы, с которыми столкнулись ребята, были самые разнообразные: неусвоение программного материала, проблемы в общении с одноклассниками и взрослыми: родителями и учителями, психологическое консультирование по профориентации и т.д.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Каждый год в рамках Недели толерантности проводится ряд мероприятий: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 учащимися 7- 11 классов было проведено анкетирование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Насколько вы толерантны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»».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 учащимися 2,3 классов проведены развивающие игровые программы по теме: "Я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особенный"</w:t>
      </w:r>
    </w:p>
    <w:p>
      <w:pPr>
        <w:spacing w:before="29" w:after="29" w:line="240"/>
        <w:ind w:right="0" w:left="0" w:firstLine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Цель: помочь детям поделиться своими представлениями о себе, показать, что у каждого есть свои таланты и способности, которые делают нас особенными, не похожими на других.</w:t>
      </w:r>
    </w:p>
    <w:p>
      <w:pPr>
        <w:spacing w:before="29" w:after="29" w:line="240"/>
        <w:ind w:right="0" w:left="0" w:firstLine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 процессе занятия у детей развивался интерес к себе, формировались первые навыки самоанализа, продолжались развиваться навыки личностного общения в группе сверстников, способов взаимопонимания, формировали умения говорить и думать о себе.</w:t>
      </w:r>
    </w:p>
    <w:p>
      <w:pPr>
        <w:spacing w:before="29" w:after="29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 учащимися 5 классов проведен час профилактики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Все мы разные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 процессе часа мы постарались решить следующие задачи: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Создать условия для формирования терпимости к различиям между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людьми (индивидуальным, различиям по полу, возрасту, социальному положению, национальности, расе, мировоззрению).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Способствовать выработке активного неприятия любых форм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дискриминации.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Познакомить учащихся с Декларацией принципов толерантности.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Учащиеся должны осознать неодинаковость людей, научиться различиям между людьми, принимать как положительный факт.</w:t>
      </w:r>
    </w:p>
    <w:p>
      <w:pPr>
        <w:spacing w:before="100" w:after="0" w:line="240"/>
        <w:ind w:right="0" w:left="187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4.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Классный час для старшеклассников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Толерантность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100" w:after="0" w:line="240"/>
        <w:ind w:right="86" w:left="0" w:firstLine="547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Выпускник школы. Каким он должен быть, чтобы максимально быстро адаптироваться к тем условиям, в которые попадет после окончания школы? Адаптация человека к новым условиям, как в жизни, так и в профессиональной деятельности возможна лишь при наличии сформировавшихся профессиональных и социальных умений и качеств личности. Одним из таких качеств является толерантность.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Социально-психологическая служба участвовала в месячнике по профилактике терроризма и экстремизма. В рамках месячника проведено анкетирование учащихся 7-11 классов по теме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Религиозный экстремизм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100" w:after="0" w:line="240"/>
        <w:ind w:right="0" w:left="36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Диагностическая групповая и индивидуальная работа с учащимися школы.</w:t>
      </w:r>
    </w:p>
    <w:p>
      <w:pPr>
        <w:spacing w:before="100" w:after="0" w:line="240"/>
        <w:ind w:right="0" w:left="36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 течение всего учебного года проводились диагностические обследования учащихся нашей школы по различным направлениям: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Учащихся 7-11 классов по профилактике употребления ПАВ.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Учащихся 7-11 классов по употреблению курительных смесей.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Учащихся 7-11 классов по религиозному экстремизму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Учащихся 9-11 классов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Изучение деятельности ресурсных центров и базовых школ в нашем городе и районе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Учащихся 9-11 классов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Готовность учащихся 9- х классов к сдаче государственной (итоговой) аттестации в независимой форме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Готовность учащихся 11- х классов к сдаче ЕГЭ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Учащихся 1,5,10 классов по адаптации к школе</w:t>
      </w:r>
    </w:p>
    <w:p>
      <w:pPr>
        <w:spacing w:before="100" w:after="0" w:line="240"/>
        <w:ind w:right="0" w:left="72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Работа с педагогами.</w:t>
      </w:r>
    </w:p>
    <w:p>
      <w:pPr>
        <w:spacing w:before="100" w:after="0" w:line="240"/>
        <w:ind w:right="0" w:left="72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 педагогами школы проводилась по направлениям: диагностика, консультация и просвещение.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Адаптация учащихся 1,5,10 классов к школе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»;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Результаты анкетирования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Выявление отношения учителей к учащимся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ab/>
        <w:tab/>
        <w:tab/>
        <w:tab/>
        <w:tab/>
        <w:t xml:space="preserve">                Для педагогов школы проводились индивидуальные консультации по проблемам учеников: неусвоение программного материала, конфликты в классе, агрессия, пропуски уроков.</w:t>
      </w:r>
    </w:p>
    <w:p>
      <w:pPr>
        <w:spacing w:before="100" w:after="0" w:line="240"/>
        <w:ind w:right="0" w:left="72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Работа с родителями.</w:t>
      </w:r>
    </w:p>
    <w:p>
      <w:pPr>
        <w:spacing w:before="100" w:after="0" w:line="240"/>
        <w:ind w:right="0" w:left="72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Работа проходила по трем направлениям: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Диагностика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Консультирование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Просвещение.</w:t>
      </w:r>
    </w:p>
    <w:p>
      <w:pPr>
        <w:spacing w:before="100" w:after="0" w:line="240"/>
        <w:ind w:right="0" w:left="108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 течение учебного года проводилась различная диагностика родителей: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Анкета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Родитель-учитель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»;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С родителями учащихся 4,9,11 классов проведено мониторинговое исследование удовлетворенности качеством образования;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Отслеживание психологического здоровья учащихся 1-х классов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 результате проведенной за учебный год работы по психологическому сопровождению в рамках школы, большинство определенных на начало года задач, выполнено. Исходя из поставленной цели, как профилактика школьной дезадаптации и создание оптимальных условий для всех составляющих образовательного пространства, мы видим, что это является одной из глобальных задач российского образования. Поэтому, это нельзя упускать и в дальнейшем для достижения главной, основной цели педагогического сопровождения учащихся, развитие творческого и нравственного потенциала. Работа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u w:val="single"/>
          <w:shd w:fill="FFFFFF" w:val="clear"/>
        </w:rPr>
        <w:t xml:space="preserve"> 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школьного психолога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u w:val="single"/>
          <w:shd w:fill="FFFFFF" w:val="clear"/>
        </w:rPr>
        <w:t xml:space="preserve">,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 позволяет своевременно фиксировать качественные изменения в психическом развитии учащихся, знать их возрастные и индивидуальные особенности и помогать на основе этого педагогическому коллективу школы, использовать средства и методы учебно-воспитательной работы с максимальной эффективностью.</w:t>
      </w:r>
    </w:p>
    <w:p>
      <w:pPr>
        <w:spacing w:before="100" w:after="0" w:line="240"/>
        <w:ind w:right="0" w:left="0" w:firstLine="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Задачи на 2018-2019  учебный год:</w:t>
      </w:r>
    </w:p>
    <w:p>
      <w:pPr>
        <w:numPr>
          <w:ilvl w:val="0"/>
          <w:numId w:val="31"/>
        </w:numPr>
        <w:tabs>
          <w:tab w:val="left" w:pos="1440" w:leader="none"/>
        </w:tabs>
        <w:spacing w:before="100" w:after="0" w:line="240"/>
        <w:ind w:right="0" w:left="144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Вести деятельность по формированию у учащихся способности к самоопределению и саморазвитию.</w:t>
      </w:r>
    </w:p>
    <w:p>
      <w:pPr>
        <w:numPr>
          <w:ilvl w:val="0"/>
          <w:numId w:val="31"/>
        </w:numPr>
        <w:tabs>
          <w:tab w:val="left" w:pos="1440" w:leader="none"/>
        </w:tabs>
        <w:spacing w:before="100" w:after="0" w:line="240"/>
        <w:ind w:right="0" w:left="144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>
      <w:pPr>
        <w:numPr>
          <w:ilvl w:val="0"/>
          <w:numId w:val="31"/>
        </w:numPr>
        <w:tabs>
          <w:tab w:val="left" w:pos="1440" w:leader="none"/>
        </w:tabs>
        <w:spacing w:before="100" w:after="0" w:line="240"/>
        <w:ind w:right="0" w:left="144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Оказать содействие педагогическому коллективу в гармонизации социально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психологического климата в образовтельном учреждении.</w:t>
      </w:r>
    </w:p>
    <w:p>
      <w:pPr>
        <w:numPr>
          <w:ilvl w:val="0"/>
          <w:numId w:val="31"/>
        </w:numPr>
        <w:tabs>
          <w:tab w:val="left" w:pos="1440" w:leader="none"/>
        </w:tabs>
        <w:spacing w:before="100" w:after="0" w:line="240"/>
        <w:ind w:right="0" w:left="144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FFFFFF" w:val="clear"/>
        </w:rPr>
        <w:t xml:space="preserve">Продолжить работу по профилактике и преодолению отклонений в социальном и психологическом здоровье, развитии учащихся.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5">
    <w:abstractNumId w:val="36"/>
  </w:num>
  <w:num w:numId="13">
    <w:abstractNumId w:val="30"/>
  </w:num>
  <w:num w:numId="23">
    <w:abstractNumId w:val="24"/>
  </w:num>
  <w:num w:numId="25">
    <w:abstractNumId w:val="18"/>
  </w:num>
  <w:num w:numId="27">
    <w:abstractNumId w:val="12"/>
  </w:num>
  <w:num w:numId="29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