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E" w:rsidRDefault="0020643E" w:rsidP="0020643E">
      <w:pPr>
        <w:shd w:val="clear" w:color="auto" w:fill="FFFFFF"/>
        <w:spacing w:after="150" w:line="240" w:lineRule="auto"/>
        <w:jc w:val="center"/>
        <w:rPr>
          <w:rFonts w:ascii="Verdana" w:eastAsia="@Arial Unicode MS" w:hAnsi="Verdana" w:cs="@Arial Unicode MS"/>
          <w:b/>
          <w:bCs/>
          <w:color w:val="FF0080"/>
          <w:sz w:val="20"/>
          <w:lang w:eastAsia="ru-RU"/>
        </w:rPr>
      </w:pPr>
      <w:r w:rsidRPr="0020643E">
        <w:rPr>
          <w:rFonts w:ascii="Verdana" w:eastAsia="@Arial Unicode MS" w:hAnsi="Verdana" w:cs="@Arial Unicode MS"/>
          <w:b/>
          <w:bCs/>
          <w:color w:val="FF0080"/>
          <w:sz w:val="20"/>
          <w:lang w:eastAsia="ru-RU"/>
        </w:rPr>
        <w:t>Сведения об объектах спорта</w:t>
      </w:r>
    </w:p>
    <w:p w:rsidR="006B1817" w:rsidRPr="0020643E" w:rsidRDefault="006B1817" w:rsidP="0020643E">
      <w:pPr>
        <w:shd w:val="clear" w:color="auto" w:fill="FFFFFF"/>
        <w:spacing w:after="150" w:line="240" w:lineRule="auto"/>
        <w:jc w:val="center"/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</w:pPr>
    </w:p>
    <w:p w:rsidR="0020643E" w:rsidRPr="0020643E" w:rsidRDefault="0020643E" w:rsidP="00EB369C">
      <w:pPr>
        <w:shd w:val="clear" w:color="auto" w:fill="FFFFFF"/>
        <w:spacing w:after="150" w:line="240" w:lineRule="auto"/>
        <w:jc w:val="both"/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</w:pPr>
      <w:r w:rsidRPr="0020643E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> </w:t>
      </w:r>
      <w:r w:rsidR="00EB369C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ab/>
      </w:r>
      <w:r w:rsidRPr="0020643E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>В МКОУ</w:t>
      </w:r>
      <w:r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="00925B5A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>Каякентская</w:t>
      </w:r>
      <w:proofErr w:type="spellEnd"/>
      <w:r w:rsidR="00925B5A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 xml:space="preserve"> СОШ №3</w:t>
      </w:r>
      <w:r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 xml:space="preserve">» </w:t>
      </w:r>
      <w:r w:rsidRPr="0020643E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>имеется</w:t>
      </w:r>
      <w:r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="00C45C66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>с</w:t>
      </w:r>
      <w:r w:rsidRPr="0020643E">
        <w:rPr>
          <w:rFonts w:ascii="Verdana" w:eastAsia="@Arial Unicode MS" w:hAnsi="Verdana" w:cs="@Arial Unicode MS"/>
          <w:color w:val="333333"/>
          <w:sz w:val="20"/>
          <w:szCs w:val="20"/>
          <w:shd w:val="clear" w:color="auto" w:fill="FFFFFF"/>
          <w:lang w:eastAsia="ru-RU"/>
        </w:rPr>
        <w:t>портивная площадка</w:t>
      </w:r>
    </w:p>
    <w:tbl>
      <w:tblPr>
        <w:tblpPr w:leftFromText="45" w:rightFromText="45" w:vertAnchor="text"/>
        <w:tblW w:w="7103" w:type="dxa"/>
        <w:tblCellMar>
          <w:left w:w="0" w:type="dxa"/>
          <w:right w:w="0" w:type="dxa"/>
        </w:tblCellMar>
        <w:tblLook w:val="04A0"/>
      </w:tblPr>
      <w:tblGrid>
        <w:gridCol w:w="441"/>
        <w:gridCol w:w="5103"/>
        <w:gridCol w:w="1559"/>
      </w:tblGrid>
      <w:tr w:rsidR="00925B5A" w:rsidRPr="0020643E" w:rsidTr="0020643E">
        <w:trPr>
          <w:trHeight w:val="180"/>
        </w:trPr>
        <w:tc>
          <w:tcPr>
            <w:tcW w:w="44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B5A" w:rsidRPr="0020643E" w:rsidRDefault="00925B5A" w:rsidP="00925B5A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3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B5A" w:rsidRPr="0020643E" w:rsidRDefault="00925B5A" w:rsidP="00925B5A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Спортивная площадка (количество, размеры)</w:t>
            </w:r>
          </w:p>
        </w:tc>
        <w:tc>
          <w:tcPr>
            <w:tcW w:w="1559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B5A" w:rsidRPr="0020643E" w:rsidRDefault="00925B5A" w:rsidP="00925B5A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(88</w:t>
            </w:r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кв</w:t>
            </w:r>
            <w:proofErr w:type="gramStart"/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25B5A" w:rsidRPr="0020643E" w:rsidTr="0020643E">
        <w:trPr>
          <w:trHeight w:val="135"/>
        </w:trPr>
        <w:tc>
          <w:tcPr>
            <w:tcW w:w="441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B5A" w:rsidRPr="0020643E" w:rsidRDefault="00925B5A" w:rsidP="00925B5A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B5A" w:rsidRPr="0020643E" w:rsidRDefault="00925B5A" w:rsidP="00925B5A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Спортивное оборудование и инвентарь </w:t>
            </w:r>
            <w:proofErr w:type="gramStart"/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% к норме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B5A" w:rsidRPr="0020643E" w:rsidRDefault="00925B5A" w:rsidP="00925B5A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45</w:t>
            </w:r>
            <w:r w:rsidRPr="002064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</w:tbl>
    <w:p w:rsidR="0020643E" w:rsidRPr="0020643E" w:rsidRDefault="0020643E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0643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20643E" w:rsidRPr="0020643E" w:rsidRDefault="0020643E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0643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1F8" w:rsidRDefault="00A121F8" w:rsidP="00A121F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FF0080"/>
          <w:sz w:val="20"/>
          <w:szCs w:val="20"/>
          <w:lang w:eastAsia="ru-RU"/>
        </w:rPr>
      </w:pPr>
    </w:p>
    <w:p w:rsidR="00A121F8" w:rsidRDefault="00A121F8" w:rsidP="00A121F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FF0080"/>
          <w:sz w:val="20"/>
          <w:szCs w:val="20"/>
          <w:lang w:eastAsia="ru-RU"/>
        </w:rPr>
      </w:pPr>
    </w:p>
    <w:p w:rsidR="00A121F8" w:rsidRDefault="00A121F8" w:rsidP="00A121F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FF0080"/>
          <w:sz w:val="20"/>
          <w:szCs w:val="20"/>
          <w:lang w:eastAsia="ru-RU"/>
        </w:rPr>
      </w:pPr>
    </w:p>
    <w:p w:rsidR="00A121F8" w:rsidRPr="00A121F8" w:rsidRDefault="00A121F8" w:rsidP="00A121F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121F8">
        <w:rPr>
          <w:rFonts w:ascii="Verdana" w:eastAsia="Times New Roman" w:hAnsi="Verdana" w:cs="Times New Roman"/>
          <w:b/>
          <w:bCs/>
          <w:color w:val="FF0080"/>
          <w:sz w:val="20"/>
          <w:szCs w:val="20"/>
          <w:lang w:eastAsia="ru-RU"/>
        </w:rPr>
        <w:t>Сведения о средствах обучения и воспитания</w:t>
      </w:r>
    </w:p>
    <w:p w:rsidR="00A121F8" w:rsidRPr="00A121F8" w:rsidRDefault="00A121F8" w:rsidP="00A121F8">
      <w:pPr>
        <w:shd w:val="clear" w:color="auto" w:fill="FFFFFF"/>
        <w:spacing w:after="150" w:line="336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121F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МКОУ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«</w:t>
      </w:r>
      <w:proofErr w:type="spellStart"/>
      <w:r w:rsidR="00925B5A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Каякентская</w:t>
      </w:r>
      <w:proofErr w:type="spellEnd"/>
      <w:r w:rsidR="00925B5A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СОШ №3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»</w:t>
      </w:r>
      <w:r w:rsidRPr="00A121F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 имеются:</w:t>
      </w:r>
    </w:p>
    <w:p w:rsidR="00A121F8" w:rsidRPr="00A121F8" w:rsidRDefault="00A966A3" w:rsidP="00A121F8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hyperlink r:id="rId5" w:anchor="uchebniki" w:history="1">
        <w:r w:rsidR="00A121F8" w:rsidRPr="00A121F8">
          <w:rPr>
            <w:rFonts w:ascii="Verdana" w:eastAsia="Times New Roman" w:hAnsi="Verdana" w:cs="Times New Roman"/>
            <w:bCs/>
            <w:color w:val="000000"/>
            <w:sz w:val="20"/>
            <w:lang w:eastAsia="ru-RU"/>
          </w:rPr>
          <w:t xml:space="preserve">Печатные – учебники, учебные пособия, рабочие тетради, список учебников на 2017-2018 </w:t>
        </w:r>
        <w:proofErr w:type="spellStart"/>
        <w:r w:rsidR="00A121F8" w:rsidRPr="00A121F8">
          <w:rPr>
            <w:rFonts w:ascii="Verdana" w:eastAsia="Times New Roman" w:hAnsi="Verdana" w:cs="Times New Roman"/>
            <w:bCs/>
            <w:color w:val="000000"/>
            <w:sz w:val="20"/>
            <w:lang w:eastAsia="ru-RU"/>
          </w:rPr>
          <w:t>уч</w:t>
        </w:r>
        <w:proofErr w:type="gramStart"/>
        <w:r w:rsidR="00A121F8" w:rsidRPr="00A121F8">
          <w:rPr>
            <w:rFonts w:ascii="Verdana" w:eastAsia="Times New Roman" w:hAnsi="Verdana" w:cs="Times New Roman"/>
            <w:bCs/>
            <w:color w:val="000000"/>
            <w:sz w:val="20"/>
            <w:lang w:eastAsia="ru-RU"/>
          </w:rPr>
          <w:t>.г</w:t>
        </w:r>
        <w:proofErr w:type="gramEnd"/>
        <w:r w:rsidR="00A121F8" w:rsidRPr="00A121F8">
          <w:rPr>
            <w:rFonts w:ascii="Verdana" w:eastAsia="Times New Roman" w:hAnsi="Verdana" w:cs="Times New Roman"/>
            <w:bCs/>
            <w:color w:val="000000"/>
            <w:sz w:val="20"/>
            <w:lang w:eastAsia="ru-RU"/>
          </w:rPr>
          <w:t>од</w:t>
        </w:r>
        <w:proofErr w:type="spellEnd"/>
      </w:hyperlink>
    </w:p>
    <w:p w:rsidR="00A121F8" w:rsidRPr="00A121F8" w:rsidRDefault="00A121F8" w:rsidP="00A12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375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21F8">
        <w:rPr>
          <w:rFonts w:ascii="Verdana" w:eastAsia="Times New Roman" w:hAnsi="Verdana" w:cs="Times New Roman"/>
          <w:bCs/>
          <w:color w:val="000000"/>
          <w:sz w:val="20"/>
          <w:lang w:eastAsia="ru-RU"/>
        </w:rPr>
        <w:t>Наглядные плоскостные – карты настенные, магнитные доски, плакаты, иллюстрации настенные.</w:t>
      </w:r>
    </w:p>
    <w:p w:rsidR="00A121F8" w:rsidRPr="00A121F8" w:rsidRDefault="00A121F8" w:rsidP="00A12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375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A121F8">
        <w:rPr>
          <w:rFonts w:ascii="Verdana" w:eastAsia="Times New Roman" w:hAnsi="Verdana" w:cs="Times New Roman"/>
          <w:bCs/>
          <w:color w:val="000000"/>
          <w:sz w:val="20"/>
          <w:lang w:eastAsia="ru-RU"/>
        </w:rPr>
        <w:t>Демонстрационные – макеты, стенды, гербарии, модели в разрезе, муляжи и т.д.</w:t>
      </w:r>
      <w:proofErr w:type="gramEnd"/>
    </w:p>
    <w:p w:rsidR="00A121F8" w:rsidRPr="00A121F8" w:rsidRDefault="00A966A3" w:rsidP="00A121F8">
      <w:pPr>
        <w:numPr>
          <w:ilvl w:val="0"/>
          <w:numId w:val="1"/>
        </w:numPr>
        <w:shd w:val="clear" w:color="auto" w:fill="FFFFFF"/>
        <w:spacing w:after="0" w:line="336" w:lineRule="atLeast"/>
        <w:ind w:left="375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hyperlink r:id="rId6" w:anchor="AOR" w:history="1">
        <w:r w:rsidR="00A121F8" w:rsidRPr="00A121F8">
          <w:rPr>
            <w:rFonts w:ascii="Verdana" w:eastAsia="Times New Roman" w:hAnsi="Verdana" w:cs="Times New Roman"/>
            <w:bCs/>
            <w:color w:val="000000"/>
            <w:sz w:val="20"/>
            <w:lang w:eastAsia="ru-RU"/>
          </w:rPr>
          <w:t>Электронные образовательные ресурсы</w:t>
        </w:r>
      </w:hyperlink>
    </w:p>
    <w:p w:rsidR="00A121F8" w:rsidRPr="00A121F8" w:rsidRDefault="00A121F8" w:rsidP="00A12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375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21F8">
        <w:rPr>
          <w:rFonts w:ascii="Verdana" w:eastAsia="Times New Roman" w:hAnsi="Verdana" w:cs="Times New Roman"/>
          <w:bCs/>
          <w:color w:val="000000"/>
          <w:sz w:val="20"/>
          <w:lang w:eastAsia="ru-RU"/>
        </w:rPr>
        <w:t>Аудиовизуальные - образовательные видеофильмы, учебные фильмы, в том числе на цифровых носителях.</w:t>
      </w:r>
    </w:p>
    <w:p w:rsidR="00A121F8" w:rsidRPr="00A121F8" w:rsidRDefault="00A121F8" w:rsidP="00A12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375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21F8">
        <w:rPr>
          <w:rFonts w:ascii="Verdana" w:eastAsia="Times New Roman" w:hAnsi="Verdana" w:cs="Times New Roman"/>
          <w:bCs/>
          <w:color w:val="000000"/>
          <w:sz w:val="20"/>
          <w:lang w:eastAsia="ru-RU"/>
        </w:rPr>
        <w:t>Учебные приборы </w:t>
      </w:r>
    </w:p>
    <w:p w:rsidR="00A121F8" w:rsidRPr="00A121F8" w:rsidRDefault="00A121F8" w:rsidP="00A12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375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21F8">
        <w:rPr>
          <w:rFonts w:ascii="Verdana" w:eastAsia="Times New Roman" w:hAnsi="Verdana" w:cs="Times New Roman"/>
          <w:bCs/>
          <w:color w:val="000000"/>
          <w:sz w:val="20"/>
          <w:lang w:eastAsia="ru-RU"/>
        </w:rPr>
        <w:t>Спортивное оборудование </w:t>
      </w:r>
    </w:p>
    <w:p w:rsidR="00A121F8" w:rsidRDefault="00A121F8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121F8" w:rsidRDefault="00A121F8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121F8" w:rsidRDefault="00A121F8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121F8" w:rsidRDefault="00A121F8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0643E" w:rsidRPr="0020643E" w:rsidRDefault="0020643E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0643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20643E" w:rsidRPr="0020643E" w:rsidRDefault="0020643E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0643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20643E" w:rsidRPr="0020643E" w:rsidRDefault="0020643E" w:rsidP="0020643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0643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EB1327" w:rsidRDefault="00EB1327"/>
    <w:sectPr w:rsidR="00EB1327" w:rsidSect="00EB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3EEC"/>
    <w:multiLevelType w:val="multilevel"/>
    <w:tmpl w:val="860C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43E"/>
    <w:rsid w:val="000121E1"/>
    <w:rsid w:val="0020643E"/>
    <w:rsid w:val="00250CF6"/>
    <w:rsid w:val="003640BD"/>
    <w:rsid w:val="00500742"/>
    <w:rsid w:val="005C2AB6"/>
    <w:rsid w:val="006B1817"/>
    <w:rsid w:val="00925B5A"/>
    <w:rsid w:val="009B0F78"/>
    <w:rsid w:val="00A121F8"/>
    <w:rsid w:val="00A966A3"/>
    <w:rsid w:val="00C45C66"/>
    <w:rsid w:val="00CD6150"/>
    <w:rsid w:val="00EB1327"/>
    <w:rsid w:val="00EB369C"/>
    <w:rsid w:val="00EC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43E"/>
    <w:rPr>
      <w:b/>
      <w:bCs/>
    </w:rPr>
  </w:style>
  <w:style w:type="character" w:styleId="a5">
    <w:name w:val="Hyperlink"/>
    <w:basedOn w:val="a0"/>
    <w:uiPriority w:val="99"/>
    <w:semiHidden/>
    <w:unhideWhenUsed/>
    <w:rsid w:val="00A12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sh9.edusite.ru/p13aa1.html" TargetMode="External"/><Relationship Id="rId5" Type="http://schemas.openxmlformats.org/officeDocument/2006/relationships/hyperlink" Target="http://sosh9.edusite.ru/p16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</cp:lastModifiedBy>
  <cp:revision>13</cp:revision>
  <dcterms:created xsi:type="dcterms:W3CDTF">2017-12-02T09:26:00Z</dcterms:created>
  <dcterms:modified xsi:type="dcterms:W3CDTF">2018-07-27T08:54:00Z</dcterms:modified>
</cp:coreProperties>
</file>